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63245"/>
        <w15:color w:val="DBDBDB"/>
        <w:docPartObj>
          <w:docPartGallery w:val="Table of Contents"/>
          <w:docPartUnique/>
        </w:docPartObj>
      </w:sdtPr>
      <w:sdtEndPr>
        <w:rPr>
          <w:rFonts w:ascii="Arial" w:hAnsi="Arial" w:eastAsia="宋体" w:cs="Times New Roman"/>
          <w:b/>
          <w:kern w:val="2"/>
          <w:sz w:val="2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92" w:name="_GoBack"/>
          <w:bookmarkEnd w:id="9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32"/>
            <w:tabs>
              <w:tab w:val="right" w:leader="dot" w:pos="9071"/>
            </w:tabs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_Toc19037 </w:instrText>
          </w:r>
          <w:r>
            <w:fldChar w:fldCharType="separate"/>
          </w:r>
          <w:r>
            <w:rPr>
              <w:rFonts w:hint="eastAsia"/>
              <w:i w:val="0"/>
            </w:rPr>
            <w:t xml:space="preserve">第一章 </w:t>
          </w:r>
          <w:r>
            <w:rPr>
              <w:rFonts w:ascii="宋体" w:hAnsi="宋体"/>
            </w:rPr>
            <w:t>系统概述</w:t>
          </w:r>
          <w:r>
            <w:tab/>
          </w:r>
          <w:r>
            <w:fldChar w:fldCharType="begin"/>
          </w:r>
          <w:r>
            <w:instrText xml:space="preserve"> PAGEREF _Toc19037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_Toc8370 </w:instrText>
          </w:r>
          <w:r>
            <w:fldChar w:fldCharType="separate"/>
          </w:r>
          <w:r>
            <w:rPr>
              <w:rFonts w:hint="eastAsia"/>
              <w:bCs/>
            </w:rPr>
            <w:t xml:space="preserve">1.1 </w:t>
          </w:r>
          <w:r>
            <w:rPr>
              <w:rFonts w:ascii="宋体" w:hAnsi="宋体"/>
            </w:rPr>
            <w:t>系统特点</w:t>
          </w:r>
          <w:r>
            <w:tab/>
          </w:r>
          <w:r>
            <w:fldChar w:fldCharType="begin"/>
          </w:r>
          <w:r>
            <w:instrText xml:space="preserve"> PAGEREF _Toc8370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_Toc25209 </w:instrText>
          </w:r>
          <w:r>
            <w:fldChar w:fldCharType="separate"/>
          </w:r>
          <w:r>
            <w:rPr>
              <w:rFonts w:hint="eastAsia"/>
              <w:bCs/>
            </w:rPr>
            <w:t xml:space="preserve">1.2 </w:t>
          </w:r>
          <w:r>
            <w:rPr>
              <w:rFonts w:ascii="宋体" w:hAnsi="宋体"/>
            </w:rPr>
            <w:t>用户角色</w:t>
          </w:r>
          <w:r>
            <w:tab/>
          </w:r>
          <w:r>
            <w:fldChar w:fldCharType="begin"/>
          </w:r>
          <w:r>
            <w:instrText xml:space="preserve"> PAGEREF _Toc25209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_Toc9601 </w:instrText>
          </w:r>
          <w:r>
            <w:fldChar w:fldCharType="separate"/>
          </w:r>
          <w:r>
            <w:rPr>
              <w:rFonts w:hint="eastAsia"/>
              <w:bCs/>
            </w:rPr>
            <w:t xml:space="preserve">1.3 </w:t>
          </w:r>
          <w:r>
            <w:rPr>
              <w:rFonts w:ascii="宋体" w:hAnsi="宋体"/>
            </w:rPr>
            <w:t>系统要求</w:t>
          </w:r>
          <w:r>
            <w:tab/>
          </w:r>
          <w:r>
            <w:fldChar w:fldCharType="begin"/>
          </w:r>
          <w:r>
            <w:instrText xml:space="preserve"> PAGEREF _Toc9601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_Toc32576 </w:instrText>
          </w:r>
          <w:r>
            <w:fldChar w:fldCharType="separate"/>
          </w:r>
          <w:r>
            <w:rPr>
              <w:rFonts w:hint="eastAsia"/>
              <w:i w:val="0"/>
            </w:rPr>
            <w:t xml:space="preserve">第二章 </w:t>
          </w:r>
          <w:r>
            <w:rPr>
              <w:rFonts w:ascii="宋体" w:hAnsi="宋体"/>
            </w:rPr>
            <w:t>登录系统</w:t>
          </w:r>
          <w:r>
            <w:tab/>
          </w:r>
          <w:r>
            <w:fldChar w:fldCharType="begin"/>
          </w:r>
          <w:r>
            <w:instrText xml:space="preserve"> PAGEREF _Toc32576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_Toc5553 </w:instrText>
          </w:r>
          <w:r>
            <w:fldChar w:fldCharType="separate"/>
          </w:r>
          <w:r>
            <w:rPr>
              <w:rFonts w:hint="eastAsia"/>
              <w:bCs/>
            </w:rPr>
            <w:t xml:space="preserve">2.1 </w:t>
          </w:r>
          <w:r>
            <w:rPr>
              <w:rFonts w:ascii="宋体" w:hAnsi="宋体"/>
            </w:rPr>
            <w:t>访问系统</w:t>
          </w:r>
          <w:r>
            <w:tab/>
          </w:r>
          <w:r>
            <w:fldChar w:fldCharType="begin"/>
          </w:r>
          <w:r>
            <w:instrText xml:space="preserve"> PAGEREF _Toc5553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_Toc701 </w:instrText>
          </w:r>
          <w:r>
            <w:fldChar w:fldCharType="separate"/>
          </w:r>
          <w:r>
            <w:rPr>
              <w:rFonts w:hint="eastAsia"/>
              <w:bCs/>
            </w:rPr>
            <w:t xml:space="preserve">2.2 </w:t>
          </w:r>
          <w:r>
            <w:rPr>
              <w:rFonts w:ascii="宋体" w:hAnsi="宋体"/>
            </w:rPr>
            <w:t>用户登录</w:t>
          </w:r>
          <w:r>
            <w:tab/>
          </w:r>
          <w:r>
            <w:fldChar w:fldCharType="begin"/>
          </w:r>
          <w:r>
            <w:instrText xml:space="preserve"> PAGEREF _Toc701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_Toc6187 </w:instrText>
          </w:r>
          <w:r>
            <w:fldChar w:fldCharType="separate"/>
          </w:r>
          <w:r>
            <w:rPr>
              <w:rFonts w:hint="eastAsia"/>
              <w:bCs/>
            </w:rPr>
            <w:t xml:space="preserve">2.3 </w:t>
          </w:r>
          <w:r>
            <w:rPr>
              <w:rFonts w:ascii="宋体" w:hAnsi="宋体"/>
            </w:rPr>
            <w:t>忘记密码</w:t>
          </w:r>
          <w:r>
            <w:tab/>
          </w:r>
          <w:r>
            <w:fldChar w:fldCharType="begin"/>
          </w:r>
          <w:r>
            <w:instrText xml:space="preserve"> PAGEREF _Toc6187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_Toc14622 </w:instrText>
          </w:r>
          <w:r>
            <w:fldChar w:fldCharType="separate"/>
          </w:r>
          <w:r>
            <w:rPr>
              <w:rFonts w:hint="eastAsia"/>
              <w:i w:val="0"/>
            </w:rPr>
            <w:t xml:space="preserve">第三章 </w:t>
          </w:r>
          <w:r>
            <w:rPr>
              <w:rFonts w:ascii="宋体" w:hAnsi="宋体"/>
            </w:rPr>
            <w:t>病虫害识别</w:t>
          </w:r>
          <w:r>
            <w:tab/>
          </w:r>
          <w:r>
            <w:fldChar w:fldCharType="begin"/>
          </w:r>
          <w:r>
            <w:instrText xml:space="preserve"> PAGEREF _Toc14622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_Toc3519 </w:instrText>
          </w:r>
          <w:r>
            <w:fldChar w:fldCharType="separate"/>
          </w:r>
          <w:r>
            <w:rPr>
              <w:rFonts w:hint="eastAsia"/>
              <w:bCs/>
            </w:rPr>
            <w:t xml:space="preserve">3.1 </w:t>
          </w:r>
          <w:r>
            <w:rPr>
              <w:rFonts w:ascii="宋体" w:hAnsi="宋体"/>
            </w:rPr>
            <w:t>识别功能概述</w:t>
          </w:r>
          <w:r>
            <w:tab/>
          </w:r>
          <w:r>
            <w:fldChar w:fldCharType="begin"/>
          </w:r>
          <w:r>
            <w:instrText xml:space="preserve"> PAGEREF _Toc3519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_Toc6112 </w:instrText>
          </w:r>
          <w:r>
            <w:fldChar w:fldCharType="separate"/>
          </w:r>
          <w:r>
            <w:rPr>
              <w:rFonts w:hint="eastAsia"/>
              <w:bCs/>
            </w:rPr>
            <w:t xml:space="preserve">3.2 </w:t>
          </w:r>
          <w:r>
            <w:rPr>
              <w:rFonts w:ascii="宋体" w:hAnsi="宋体"/>
            </w:rPr>
            <w:t>图片识别操作</w:t>
          </w:r>
          <w:r>
            <w:tab/>
          </w:r>
          <w:r>
            <w:fldChar w:fldCharType="begin"/>
          </w:r>
          <w:r>
            <w:instrText xml:space="preserve"> PAGEREF _Toc6112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_Toc5661 </w:instrText>
          </w:r>
          <w:r>
            <w:fldChar w:fldCharType="separate"/>
          </w:r>
          <w:r>
            <w:rPr>
              <w:rFonts w:hint="eastAsia"/>
              <w:bCs/>
            </w:rPr>
            <w:t xml:space="preserve">3.3 </w:t>
          </w:r>
          <w:r>
            <w:rPr>
              <w:rFonts w:ascii="宋体" w:hAnsi="宋体"/>
            </w:rPr>
            <w:t>批量识别功能</w:t>
          </w:r>
          <w:r>
            <w:tab/>
          </w:r>
          <w:r>
            <w:fldChar w:fldCharType="begin"/>
          </w:r>
          <w:r>
            <w:instrText xml:space="preserve"> PAGEREF _Toc5661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_Toc26486 </w:instrText>
          </w:r>
          <w:r>
            <w:fldChar w:fldCharType="separate"/>
          </w:r>
          <w:r>
            <w:rPr>
              <w:rFonts w:hint="eastAsia"/>
              <w:bCs/>
            </w:rPr>
            <w:t xml:space="preserve">3.4 </w:t>
          </w:r>
          <w:r>
            <w:rPr>
              <w:rFonts w:ascii="宋体" w:hAnsi="宋体"/>
            </w:rPr>
            <w:t>症状描述识别</w:t>
          </w:r>
          <w:r>
            <w:tab/>
          </w:r>
          <w:r>
            <w:fldChar w:fldCharType="begin"/>
          </w:r>
          <w:r>
            <w:instrText xml:space="preserve"> PAGEREF _Toc26486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_Toc26985 </w:instrText>
          </w:r>
          <w:r>
            <w:fldChar w:fldCharType="separate"/>
          </w:r>
          <w:r>
            <w:rPr>
              <w:rFonts w:hint="eastAsia"/>
              <w:bCs/>
            </w:rPr>
            <w:t xml:space="preserve">3.5 </w:t>
          </w:r>
          <w:r>
            <w:rPr>
              <w:rFonts w:ascii="宋体" w:hAnsi="宋体"/>
            </w:rPr>
            <w:t>综合识别方法</w:t>
          </w:r>
          <w:r>
            <w:tab/>
          </w:r>
          <w:r>
            <w:fldChar w:fldCharType="begin"/>
          </w:r>
          <w:r>
            <w:instrText xml:space="preserve"> PAGEREF _Toc26985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_Toc13063 </w:instrText>
          </w:r>
          <w:r>
            <w:fldChar w:fldCharType="separate"/>
          </w:r>
          <w:r>
            <w:rPr>
              <w:rFonts w:hint="eastAsia"/>
              <w:bCs/>
            </w:rPr>
            <w:t xml:space="preserve">3.6 </w:t>
          </w:r>
          <w:r>
            <w:rPr>
              <w:rFonts w:ascii="宋体" w:hAnsi="宋体"/>
            </w:rPr>
            <w:t>识别历史管理</w:t>
          </w:r>
          <w:r>
            <w:tab/>
          </w:r>
          <w:r>
            <w:fldChar w:fldCharType="begin"/>
          </w:r>
          <w:r>
            <w:instrText xml:space="preserve"> PAGEREF _Toc13063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_Toc4985 </w:instrText>
          </w:r>
          <w:r>
            <w:fldChar w:fldCharType="separate"/>
          </w:r>
          <w:r>
            <w:rPr>
              <w:rFonts w:hint="eastAsia"/>
              <w:i w:val="0"/>
            </w:rPr>
            <w:t xml:space="preserve">第四章 </w:t>
          </w:r>
          <w:r>
            <w:rPr>
              <w:rFonts w:ascii="宋体" w:hAnsi="宋体"/>
            </w:rPr>
            <w:t>防治方案管理</w:t>
          </w:r>
          <w:r>
            <w:tab/>
          </w:r>
          <w:r>
            <w:fldChar w:fldCharType="begin"/>
          </w:r>
          <w:r>
            <w:instrText xml:space="preserve"> PAGEREF _Toc4985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_Toc30515 </w:instrText>
          </w:r>
          <w:r>
            <w:fldChar w:fldCharType="separate"/>
          </w:r>
          <w:r>
            <w:rPr>
              <w:rFonts w:hint="eastAsia"/>
              <w:bCs/>
            </w:rPr>
            <w:t xml:space="preserve">4.1 </w:t>
          </w:r>
          <w:r>
            <w:rPr>
              <w:rFonts w:ascii="宋体" w:hAnsi="宋体"/>
            </w:rPr>
            <w:t>防治方案概述</w:t>
          </w:r>
          <w:r>
            <w:tab/>
          </w:r>
          <w:r>
            <w:fldChar w:fldCharType="begin"/>
          </w:r>
          <w:r>
            <w:instrText xml:space="preserve"> PAGEREF _Toc30515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_Toc17923 </w:instrText>
          </w:r>
          <w:r>
            <w:fldChar w:fldCharType="separate"/>
          </w:r>
          <w:r>
            <w:rPr>
              <w:rFonts w:hint="eastAsia"/>
              <w:bCs/>
            </w:rPr>
            <w:t xml:space="preserve">4.2 </w:t>
          </w:r>
          <w:r>
            <w:rPr>
              <w:rFonts w:ascii="宋体" w:hAnsi="宋体"/>
            </w:rPr>
            <w:t>创建防治方案</w:t>
          </w:r>
          <w:r>
            <w:tab/>
          </w:r>
          <w:r>
            <w:fldChar w:fldCharType="begin"/>
          </w:r>
          <w:r>
            <w:instrText xml:space="preserve"> PAGEREF _Toc17923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_Toc4105 </w:instrText>
          </w:r>
          <w:r>
            <w:fldChar w:fldCharType="separate"/>
          </w:r>
          <w:r>
            <w:rPr>
              <w:rFonts w:hint="eastAsia"/>
              <w:bCs/>
            </w:rPr>
            <w:t xml:space="preserve">4.3 </w:t>
          </w:r>
          <w:r>
            <w:rPr>
              <w:rFonts w:ascii="宋体" w:hAnsi="宋体"/>
            </w:rPr>
            <w:t>防治任务管理</w:t>
          </w:r>
          <w:r>
            <w:tab/>
          </w:r>
          <w:r>
            <w:fldChar w:fldCharType="begin"/>
          </w:r>
          <w:r>
            <w:instrText xml:space="preserve"> PAGEREF _Toc4105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_Toc24902 </w:instrText>
          </w:r>
          <w:r>
            <w:fldChar w:fldCharType="separate"/>
          </w:r>
          <w:r>
            <w:rPr>
              <w:rFonts w:hint="eastAsia"/>
              <w:i w:val="0"/>
            </w:rPr>
            <w:t xml:space="preserve">第五章 </w:t>
          </w:r>
          <w:r>
            <w:rPr>
              <w:rFonts w:ascii="宋体" w:hAnsi="宋体"/>
            </w:rPr>
            <w:t>预警管理</w:t>
          </w:r>
          <w:r>
            <w:tab/>
          </w:r>
          <w:r>
            <w:fldChar w:fldCharType="begin"/>
          </w:r>
          <w:r>
            <w:instrText xml:space="preserve"> PAGEREF _Toc24902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_Toc10124 </w:instrText>
          </w:r>
          <w:r>
            <w:fldChar w:fldCharType="separate"/>
          </w:r>
          <w:r>
            <w:rPr>
              <w:rFonts w:hint="eastAsia"/>
              <w:bCs/>
            </w:rPr>
            <w:t xml:space="preserve">5.1 </w:t>
          </w:r>
          <w:r>
            <w:rPr>
              <w:rFonts w:ascii="宋体" w:hAnsi="宋体"/>
            </w:rPr>
            <w:t>预警系统概述</w:t>
          </w:r>
          <w:r>
            <w:tab/>
          </w:r>
          <w:r>
            <w:fldChar w:fldCharType="begin"/>
          </w:r>
          <w:r>
            <w:instrText xml:space="preserve"> PAGEREF _Toc10124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_Toc3830 </w:instrText>
          </w:r>
          <w:r>
            <w:fldChar w:fldCharType="separate"/>
          </w:r>
          <w:r>
            <w:rPr>
              <w:rFonts w:hint="eastAsia"/>
              <w:bCs/>
            </w:rPr>
            <w:t xml:space="preserve">5.2 </w:t>
          </w:r>
          <w:r>
            <w:rPr>
              <w:rFonts w:ascii="宋体" w:hAnsi="宋体"/>
            </w:rPr>
            <w:t>预警</w:t>
          </w:r>
          <w:r>
            <w:rPr>
              <w:rFonts w:hint="eastAsia" w:ascii="宋体" w:hAnsi="宋体"/>
            </w:rPr>
            <w:t>查看</w:t>
          </w:r>
          <w:r>
            <w:tab/>
          </w:r>
          <w:r>
            <w:fldChar w:fldCharType="begin"/>
          </w:r>
          <w:r>
            <w:instrText xml:space="preserve"> PAGEREF _Toc3830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_Toc12663 </w:instrText>
          </w:r>
          <w:r>
            <w:fldChar w:fldCharType="separate"/>
          </w:r>
          <w:r>
            <w:rPr>
              <w:rFonts w:hint="eastAsia"/>
              <w:bCs/>
            </w:rPr>
            <w:t xml:space="preserve">5.3 </w:t>
          </w:r>
          <w:r>
            <w:rPr>
              <w:rFonts w:ascii="宋体" w:hAnsi="宋体"/>
            </w:rPr>
            <w:t>预警</w:t>
          </w:r>
          <w:r>
            <w:rPr>
              <w:rFonts w:hint="eastAsia" w:ascii="宋体" w:hAnsi="宋体"/>
            </w:rPr>
            <w:t>响应</w:t>
          </w:r>
          <w:r>
            <w:tab/>
          </w:r>
          <w:r>
            <w:fldChar w:fldCharType="begin"/>
          </w:r>
          <w:r>
            <w:instrText xml:space="preserve"> PAGEREF _Toc12663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_Toc26984 </w:instrText>
          </w:r>
          <w:r>
            <w:fldChar w:fldCharType="separate"/>
          </w:r>
          <w:r>
            <w:rPr>
              <w:rFonts w:hint="eastAsia"/>
              <w:bCs/>
            </w:rPr>
            <w:t xml:space="preserve">5.4 </w:t>
          </w:r>
          <w:r>
            <w:rPr>
              <w:rFonts w:hint="eastAsia" w:ascii="宋体" w:hAnsi="宋体"/>
            </w:rPr>
            <w:t>预警维护</w:t>
          </w:r>
          <w:r>
            <w:tab/>
          </w:r>
          <w:r>
            <w:fldChar w:fldCharType="begin"/>
          </w:r>
          <w:r>
            <w:instrText xml:space="preserve"> PAGEREF _Toc26984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_Toc9769 </w:instrText>
          </w:r>
          <w:r>
            <w:fldChar w:fldCharType="separate"/>
          </w:r>
          <w:r>
            <w:rPr>
              <w:rFonts w:hint="eastAsia"/>
              <w:i w:val="0"/>
            </w:rPr>
            <w:t xml:space="preserve">第六章 </w:t>
          </w:r>
          <w:r>
            <w:rPr>
              <w:rFonts w:ascii="宋体" w:hAnsi="宋体"/>
            </w:rPr>
            <w:t>森林资源管理</w:t>
          </w:r>
          <w:r>
            <w:tab/>
          </w:r>
          <w:r>
            <w:fldChar w:fldCharType="begin"/>
          </w:r>
          <w:r>
            <w:instrText xml:space="preserve"> PAGEREF _Toc9769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_Toc14682 </w:instrText>
          </w:r>
          <w:r>
            <w:fldChar w:fldCharType="separate"/>
          </w:r>
          <w:r>
            <w:rPr>
              <w:rFonts w:hint="eastAsia"/>
              <w:bCs/>
            </w:rPr>
            <w:t xml:space="preserve">6.1 </w:t>
          </w:r>
          <w:r>
            <w:rPr>
              <w:rFonts w:ascii="宋体" w:hAnsi="宋体"/>
            </w:rPr>
            <w:t>森林资源基础信息</w:t>
          </w:r>
          <w:r>
            <w:tab/>
          </w:r>
          <w:r>
            <w:fldChar w:fldCharType="begin"/>
          </w:r>
          <w:r>
            <w:instrText xml:space="preserve"> PAGEREF _Toc14682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_Toc32218 </w:instrText>
          </w:r>
          <w:r>
            <w:fldChar w:fldCharType="separate"/>
          </w:r>
          <w:r>
            <w:rPr>
              <w:rFonts w:hint="eastAsia"/>
              <w:bCs/>
            </w:rPr>
            <w:t xml:space="preserve">6.2 </w:t>
          </w:r>
          <w:r>
            <w:rPr>
              <w:rFonts w:ascii="宋体" w:hAnsi="宋体"/>
            </w:rPr>
            <w:t>区域信息录入</w:t>
          </w:r>
          <w:r>
            <w:tab/>
          </w:r>
          <w:r>
            <w:fldChar w:fldCharType="begin"/>
          </w:r>
          <w:r>
            <w:instrText xml:space="preserve"> PAGEREF _Toc32218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_Toc26319 </w:instrText>
          </w:r>
          <w:r>
            <w:fldChar w:fldCharType="separate"/>
          </w:r>
          <w:r>
            <w:rPr>
              <w:rFonts w:hint="eastAsia"/>
              <w:bCs/>
            </w:rPr>
            <w:t xml:space="preserve">6.3 </w:t>
          </w:r>
          <w:r>
            <w:rPr>
              <w:rFonts w:hint="eastAsia" w:ascii="宋体" w:hAnsi="宋体"/>
            </w:rPr>
            <w:t>森林资源维护</w:t>
          </w:r>
          <w:r>
            <w:tab/>
          </w:r>
          <w:r>
            <w:fldChar w:fldCharType="begin"/>
          </w:r>
          <w:r>
            <w:instrText xml:space="preserve"> PAGEREF _Toc26319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_Toc13959 </w:instrText>
          </w:r>
          <w:r>
            <w:fldChar w:fldCharType="separate"/>
          </w:r>
          <w:r>
            <w:rPr>
              <w:rFonts w:hint="eastAsia"/>
              <w:bCs/>
            </w:rPr>
            <w:t xml:space="preserve">6.4 </w:t>
          </w:r>
          <w:r>
            <w:rPr>
              <w:rFonts w:hint="eastAsia" w:ascii="宋体" w:hAnsi="宋体"/>
            </w:rPr>
            <w:t>森林资源地图</w:t>
          </w:r>
          <w:r>
            <w:tab/>
          </w:r>
          <w:r>
            <w:fldChar w:fldCharType="begin"/>
          </w:r>
          <w:r>
            <w:instrText xml:space="preserve"> PAGEREF _Toc13959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_Toc24008 </w:instrText>
          </w:r>
          <w:r>
            <w:fldChar w:fldCharType="separate"/>
          </w:r>
          <w:r>
            <w:rPr>
              <w:rFonts w:hint="eastAsia"/>
              <w:i w:val="0"/>
            </w:rPr>
            <w:t xml:space="preserve">第七章 </w:t>
          </w:r>
          <w:r>
            <w:rPr>
              <w:rFonts w:ascii="宋体" w:hAnsi="宋体"/>
            </w:rPr>
            <w:t>效果评估</w:t>
          </w:r>
          <w:r>
            <w:tab/>
          </w:r>
          <w:r>
            <w:fldChar w:fldCharType="begin"/>
          </w:r>
          <w:r>
            <w:instrText xml:space="preserve"> PAGEREF _Toc24008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_Toc16955 </w:instrText>
          </w:r>
          <w:r>
            <w:fldChar w:fldCharType="separate"/>
          </w:r>
          <w:r>
            <w:rPr>
              <w:rFonts w:hint="eastAsia"/>
              <w:bCs/>
            </w:rPr>
            <w:t xml:space="preserve">7.1 </w:t>
          </w:r>
          <w:r>
            <w:rPr>
              <w:rFonts w:hint="eastAsia" w:ascii="宋体" w:hAnsi="宋体"/>
            </w:rPr>
            <w:t>效果</w:t>
          </w:r>
          <w:r>
            <w:rPr>
              <w:rFonts w:ascii="宋体" w:hAnsi="宋体"/>
            </w:rPr>
            <w:t>评估概述</w:t>
          </w:r>
          <w:r>
            <w:tab/>
          </w:r>
          <w:r>
            <w:fldChar w:fldCharType="begin"/>
          </w:r>
          <w:r>
            <w:instrText xml:space="preserve"> PAGEREF _Toc16955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_Toc28142 </w:instrText>
          </w:r>
          <w:r>
            <w:fldChar w:fldCharType="separate"/>
          </w:r>
          <w:r>
            <w:rPr>
              <w:rFonts w:hint="eastAsia"/>
              <w:bCs/>
            </w:rPr>
            <w:t xml:space="preserve">7.2 </w:t>
          </w:r>
          <w:r>
            <w:rPr>
              <w:rFonts w:ascii="宋体" w:hAnsi="宋体"/>
            </w:rPr>
            <w:t>创建评估项目</w:t>
          </w:r>
          <w:r>
            <w:tab/>
          </w:r>
          <w:r>
            <w:fldChar w:fldCharType="begin"/>
          </w:r>
          <w:r>
            <w:instrText xml:space="preserve"> PAGEREF _Toc28142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_Toc26781 </w:instrText>
          </w:r>
          <w:r>
            <w:fldChar w:fldCharType="separate"/>
          </w:r>
          <w:r>
            <w:rPr>
              <w:rFonts w:hint="eastAsia"/>
              <w:bCs/>
            </w:rPr>
            <w:t xml:space="preserve">7.3 </w:t>
          </w:r>
          <w:r>
            <w:rPr>
              <w:rFonts w:ascii="宋体" w:hAnsi="宋体"/>
            </w:rPr>
            <w:t>效果</w:t>
          </w:r>
          <w:r>
            <w:rPr>
              <w:rFonts w:hint="eastAsia" w:ascii="宋体" w:hAnsi="宋体"/>
            </w:rPr>
            <w:t>评估报告</w:t>
          </w:r>
          <w:r>
            <w:tab/>
          </w:r>
          <w:r>
            <w:fldChar w:fldCharType="begin"/>
          </w:r>
          <w:r>
            <w:instrText xml:space="preserve"> PAGEREF _Toc26781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_Toc9321 </w:instrText>
          </w:r>
          <w:r>
            <w:fldChar w:fldCharType="separate"/>
          </w:r>
          <w:r>
            <w:rPr>
              <w:rFonts w:hint="eastAsia"/>
              <w:i w:val="0"/>
            </w:rPr>
            <w:t xml:space="preserve">第八章 </w:t>
          </w:r>
          <w:r>
            <w:rPr>
              <w:rFonts w:ascii="宋体" w:hAnsi="宋体"/>
            </w:rPr>
            <w:t>知识库管理</w:t>
          </w:r>
          <w:r>
            <w:tab/>
          </w:r>
          <w:r>
            <w:fldChar w:fldCharType="begin"/>
          </w:r>
          <w:r>
            <w:instrText xml:space="preserve"> PAGEREF _Toc9321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_Toc15849 </w:instrText>
          </w:r>
          <w:r>
            <w:fldChar w:fldCharType="separate"/>
          </w:r>
          <w:r>
            <w:rPr>
              <w:rFonts w:hint="eastAsia"/>
              <w:bCs/>
            </w:rPr>
            <w:t xml:space="preserve">8.1 </w:t>
          </w:r>
          <w:r>
            <w:rPr>
              <w:rFonts w:ascii="宋体" w:hAnsi="宋体"/>
            </w:rPr>
            <w:t>知识库概述</w:t>
          </w:r>
          <w:r>
            <w:tab/>
          </w:r>
          <w:r>
            <w:fldChar w:fldCharType="begin"/>
          </w:r>
          <w:r>
            <w:instrText xml:space="preserve"> PAGEREF _Toc15849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_Toc22895 </w:instrText>
          </w:r>
          <w:r>
            <w:fldChar w:fldCharType="separate"/>
          </w:r>
          <w:r>
            <w:rPr>
              <w:rFonts w:hint="eastAsia"/>
              <w:bCs/>
            </w:rPr>
            <w:t xml:space="preserve">8.2 </w:t>
          </w:r>
          <w:r>
            <w:rPr>
              <w:rFonts w:hint="eastAsia" w:ascii="宋体" w:hAnsi="宋体"/>
            </w:rPr>
            <w:t>添加知识库</w:t>
          </w:r>
          <w:r>
            <w:tab/>
          </w:r>
          <w:r>
            <w:fldChar w:fldCharType="begin"/>
          </w:r>
          <w:r>
            <w:instrText xml:space="preserve"> PAGEREF _Toc22895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_Toc8896 </w:instrText>
          </w:r>
          <w:r>
            <w:fldChar w:fldCharType="separate"/>
          </w:r>
          <w:r>
            <w:rPr>
              <w:rFonts w:hint="eastAsia"/>
              <w:bCs/>
            </w:rPr>
            <w:t xml:space="preserve">8.3 </w:t>
          </w:r>
          <w:r>
            <w:rPr>
              <w:rFonts w:hint="eastAsia" w:ascii="宋体" w:hAnsi="宋体"/>
            </w:rPr>
            <w:t>知识库详情</w:t>
          </w:r>
          <w:r>
            <w:tab/>
          </w:r>
          <w:r>
            <w:fldChar w:fldCharType="begin"/>
          </w:r>
          <w:r>
            <w:instrText xml:space="preserve"> PAGEREF _Toc8896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_Toc14163 </w:instrText>
          </w:r>
          <w:r>
            <w:fldChar w:fldCharType="separate"/>
          </w:r>
          <w:r>
            <w:rPr>
              <w:rFonts w:hint="eastAsia"/>
              <w:bCs/>
            </w:rPr>
            <w:t xml:space="preserve">8.4 </w:t>
          </w:r>
          <w:r>
            <w:rPr>
              <w:rFonts w:ascii="宋体" w:hAnsi="宋体"/>
            </w:rPr>
            <w:t>知识维护与更新</w:t>
          </w:r>
          <w:r>
            <w:tab/>
          </w:r>
          <w:r>
            <w:fldChar w:fldCharType="begin"/>
          </w:r>
          <w:r>
            <w:instrText xml:space="preserve"> PAGEREF _Toc14163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_Toc7030 </w:instrText>
          </w:r>
          <w:r>
            <w:fldChar w:fldCharType="separate"/>
          </w:r>
          <w:r>
            <w:rPr>
              <w:rFonts w:hint="eastAsia"/>
              <w:i w:val="0"/>
            </w:rPr>
            <w:t xml:space="preserve">第九章 </w:t>
          </w:r>
          <w:r>
            <w:rPr>
              <w:rFonts w:hint="eastAsia" w:ascii="宋体" w:hAnsi="宋体"/>
            </w:rPr>
            <w:t>用户</w:t>
          </w:r>
          <w:r>
            <w:rPr>
              <w:rFonts w:ascii="宋体" w:hAnsi="宋体"/>
            </w:rPr>
            <w:t>管理</w:t>
          </w:r>
          <w:r>
            <w:tab/>
          </w:r>
          <w:r>
            <w:fldChar w:fldCharType="begin"/>
          </w:r>
          <w:r>
            <w:instrText xml:space="preserve"> PAGEREF _Toc7030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_Toc28453 </w:instrText>
          </w:r>
          <w:r>
            <w:fldChar w:fldCharType="separate"/>
          </w:r>
          <w:r>
            <w:rPr>
              <w:rFonts w:hint="eastAsia"/>
              <w:bCs/>
            </w:rPr>
            <w:t xml:space="preserve">9.1 </w:t>
          </w:r>
          <w:r>
            <w:rPr>
              <w:rFonts w:hint="eastAsia" w:ascii="宋体" w:hAnsi="宋体"/>
            </w:rPr>
            <w:t>用户</w:t>
          </w:r>
          <w:r>
            <w:rPr>
              <w:rFonts w:ascii="宋体" w:hAnsi="宋体"/>
            </w:rPr>
            <w:t>管理概述</w:t>
          </w:r>
          <w:r>
            <w:tab/>
          </w:r>
          <w:r>
            <w:fldChar w:fldCharType="begin"/>
          </w:r>
          <w:r>
            <w:instrText xml:space="preserve"> PAGEREF _Toc28453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_Toc708 </w:instrText>
          </w:r>
          <w:r>
            <w:fldChar w:fldCharType="separate"/>
          </w:r>
          <w:r>
            <w:rPr>
              <w:rFonts w:hint="eastAsia"/>
              <w:bCs/>
            </w:rPr>
            <w:t xml:space="preserve">9.2 </w:t>
          </w:r>
          <w:r>
            <w:rPr>
              <w:rFonts w:hint="eastAsia" w:ascii="宋体" w:hAnsi="宋体"/>
            </w:rPr>
            <w:t>添加用户</w:t>
          </w:r>
          <w:r>
            <w:tab/>
          </w:r>
          <w:r>
            <w:fldChar w:fldCharType="begin"/>
          </w:r>
          <w:r>
            <w:instrText xml:space="preserve"> PAGEREF _Toc708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_Toc12054 </w:instrText>
          </w:r>
          <w:r>
            <w:fldChar w:fldCharType="separate"/>
          </w:r>
          <w:r>
            <w:rPr>
              <w:rFonts w:hint="eastAsia"/>
              <w:bCs/>
            </w:rPr>
            <w:t xml:space="preserve">9.3 </w:t>
          </w:r>
          <w:r>
            <w:rPr>
              <w:rFonts w:hint="eastAsia"/>
              <w:bCs w:val="0"/>
            </w:rPr>
            <w:t>用户维护</w:t>
          </w:r>
          <w:r>
            <w:tab/>
          </w:r>
          <w:r>
            <w:fldChar w:fldCharType="begin"/>
          </w:r>
          <w:r>
            <w:instrText xml:space="preserve"> PAGEREF _Toc12054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_Toc31491 </w:instrText>
          </w:r>
          <w:r>
            <w:fldChar w:fldCharType="separate"/>
          </w:r>
          <w:r>
            <w:rPr>
              <w:rFonts w:hint="eastAsia"/>
              <w:i w:val="0"/>
            </w:rPr>
            <w:t xml:space="preserve">第十章 </w:t>
          </w:r>
          <w:r>
            <w:rPr>
              <w:rFonts w:ascii="宋体" w:hAnsi="宋体"/>
            </w:rPr>
            <w:t>个人中心</w:t>
          </w:r>
          <w:r>
            <w:tab/>
          </w:r>
          <w:r>
            <w:fldChar w:fldCharType="begin"/>
          </w:r>
          <w:r>
            <w:instrText xml:space="preserve"> PAGEREF _Toc31491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_Toc20802 </w:instrText>
          </w:r>
          <w:r>
            <w:fldChar w:fldCharType="separate"/>
          </w:r>
          <w:r>
            <w:rPr>
              <w:rFonts w:hint="eastAsia"/>
              <w:bCs/>
            </w:rPr>
            <w:t xml:space="preserve">10.1 </w:t>
          </w:r>
          <w:r>
            <w:rPr>
              <w:rFonts w:ascii="宋体" w:hAnsi="宋体"/>
            </w:rPr>
            <w:t>个人信息管理</w:t>
          </w:r>
          <w:r>
            <w:tab/>
          </w:r>
          <w:r>
            <w:fldChar w:fldCharType="begin"/>
          </w:r>
          <w:r>
            <w:instrText xml:space="preserve"> PAGEREF _Toc20802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38"/>
            <w:tabs>
              <w:tab w:val="right" w:leader="dot" w:pos="9071"/>
            </w:tabs>
          </w:pPr>
          <w:r>
            <w:fldChar w:fldCharType="begin"/>
          </w:r>
          <w:r>
            <w:instrText xml:space="preserve"> HYPERLINK \l _Toc23140 </w:instrText>
          </w:r>
          <w:r>
            <w:fldChar w:fldCharType="separate"/>
          </w:r>
          <w:r>
            <w:rPr>
              <w:rFonts w:hint="eastAsia"/>
              <w:bCs/>
            </w:rPr>
            <w:t xml:space="preserve">10.2 </w:t>
          </w:r>
          <w:r>
            <w:rPr>
              <w:rFonts w:ascii="宋体" w:hAnsi="宋体"/>
            </w:rPr>
            <w:t>密码管理</w:t>
          </w:r>
          <w:r>
            <w:tab/>
          </w:r>
          <w:r>
            <w:fldChar w:fldCharType="begin"/>
          </w:r>
          <w:r>
            <w:instrText xml:space="preserve"> PAGEREF _Toc23140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ind w:left="0" w:leftChars="0" w:firstLine="0" w:firstLineChars="0"/>
          </w:pPr>
          <w:r>
            <w:fldChar w:fldCharType="end"/>
          </w:r>
        </w:p>
      </w:sdtContent>
    </w:sdt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pStyle w:val="4"/>
        <w:rPr>
          <w:rFonts w:hint="eastAsia"/>
        </w:rPr>
      </w:pPr>
      <w:bookmarkStart w:id="0" w:name="_Toc16865"/>
      <w:bookmarkStart w:id="1" w:name="_Toc19037"/>
      <w:r>
        <w:rPr>
          <w:rFonts w:ascii="宋体" w:hAnsi="宋体"/>
          <w:b w:val="0"/>
          <w:color w:val="000000"/>
        </w:rPr>
        <w:t>系统概述</w:t>
      </w:r>
      <w:bookmarkEnd w:id="0"/>
      <w:bookmarkEnd w:id="1"/>
    </w:p>
    <w:p>
      <w:pPr>
        <w:ind w:firstLine="480"/>
      </w:pPr>
      <w:r>
        <w:rPr>
          <w:rFonts w:ascii="宋体" w:hAnsi="宋体"/>
          <w:color w:val="000000"/>
        </w:rPr>
        <w:t>森林病虫害防治数字化管理系统是一个集成化的管理平台，专门为森林保护部门、林业管理机构和相关专业人员设计。系统通过现代化的Web技术，提供从病虫害识别、预警预测、防治方案制定到效果评估的全流程管理功能。</w:t>
      </w:r>
    </w:p>
    <w:p>
      <w:pPr>
        <w:pStyle w:val="5"/>
      </w:pPr>
      <w:bookmarkStart w:id="2" w:name="_Toc20431"/>
      <w:bookmarkStart w:id="3" w:name="_Toc8370"/>
      <w:r>
        <w:rPr>
          <w:rFonts w:ascii="宋体" w:hAnsi="宋体"/>
          <w:b w:val="0"/>
          <w:color w:val="000000"/>
        </w:rPr>
        <w:t>系统特点</w:t>
      </w:r>
      <w:bookmarkEnd w:id="2"/>
      <w:bookmarkEnd w:id="3"/>
    </w:p>
    <w:p>
      <w:pPr>
        <w:ind w:firstLine="480"/>
      </w:pPr>
      <w:r>
        <w:rPr>
          <w:rFonts w:ascii="宋体" w:hAnsi="宋体"/>
          <w:color w:val="000000"/>
        </w:rPr>
        <w:t>系统采用B/S架构，用户只需通过浏览器即可访问所有功能。系统具有以下主要特点：</w:t>
      </w:r>
    </w:p>
    <w:p>
      <w:pPr>
        <w:ind w:firstLine="480"/>
      </w:pPr>
      <w:r>
        <w:rPr>
          <w:rFonts w:ascii="宋体" w:hAnsi="宋体"/>
          <w:color w:val="000000"/>
        </w:rPr>
        <w:t>界面简洁直观，操作便捷高效。系统采用响应式设计，支持PC端访问，数据管理严格按照林业行业标准设计，保证数据的准确性和一致性。</w:t>
      </w:r>
    </w:p>
    <w:p>
      <w:pPr>
        <w:ind w:firstLine="480"/>
      </w:pPr>
      <w:r>
        <w:rPr>
          <w:rFonts w:ascii="宋体" w:hAnsi="宋体"/>
          <w:color w:val="000000"/>
        </w:rPr>
        <w:t>安全性方面，系统采用JWT身份验证机制，确保用户数据安全。支持多层级权限管理，管理员可以根据用户角色分配不同的操作权限，既保证了系统安全，又提高了管理效率。</w:t>
      </w:r>
    </w:p>
    <w:p>
      <w:pPr>
        <w:pStyle w:val="5"/>
      </w:pPr>
      <w:bookmarkStart w:id="4" w:name="_Toc10063"/>
      <w:bookmarkStart w:id="5" w:name="_Toc25209"/>
      <w:r>
        <w:rPr>
          <w:rFonts w:ascii="宋体" w:hAnsi="宋体"/>
          <w:b w:val="0"/>
          <w:color w:val="000000"/>
        </w:rPr>
        <w:t>用户角色</w:t>
      </w:r>
      <w:bookmarkEnd w:id="4"/>
      <w:bookmarkEnd w:id="5"/>
    </w:p>
    <w:p>
      <w:pPr>
        <w:ind w:firstLine="480"/>
      </w:pPr>
      <w:r>
        <w:rPr>
          <w:rFonts w:ascii="宋体" w:hAnsi="宋体"/>
          <w:color w:val="000000"/>
        </w:rPr>
        <w:t>系统设计了两种主要用户角色：管理员和普通用户。管理员拥有系统的完整管理权限，包括用户管理</w:t>
      </w:r>
      <w:r>
        <w:rPr>
          <w:rFonts w:hint="eastAsia" w:ascii="宋体" w:hAnsi="宋体"/>
          <w:color w:val="000000"/>
        </w:rPr>
        <w:t>及核心业务</w:t>
      </w:r>
      <w:r>
        <w:rPr>
          <w:rFonts w:ascii="宋体" w:hAnsi="宋体"/>
          <w:color w:val="000000"/>
        </w:rPr>
        <w:t>功能。普通用户主要使用病虫害识别、防治方案、预警查看等核心业务功能。</w:t>
      </w:r>
    </w:p>
    <w:p>
      <w:pPr>
        <w:ind w:firstLine="480"/>
      </w:pPr>
      <w:r>
        <w:rPr>
          <w:rFonts w:ascii="宋体" w:hAnsi="宋体"/>
          <w:color w:val="000000"/>
        </w:rPr>
        <w:t>不同角色的用户在登录系统后会看到相应的功能菜单，系统会根据用户权限自动显示或隐藏相关功能模块，确保用户只能访问被授权的功能。</w:t>
      </w:r>
    </w:p>
    <w:p>
      <w:pPr>
        <w:pStyle w:val="5"/>
      </w:pPr>
      <w:bookmarkStart w:id="6" w:name="_Toc26338"/>
      <w:bookmarkStart w:id="7" w:name="_Toc9601"/>
      <w:r>
        <w:rPr>
          <w:rFonts w:ascii="宋体" w:hAnsi="宋体"/>
          <w:b w:val="0"/>
          <w:color w:val="000000"/>
        </w:rPr>
        <w:t>系统要求</w:t>
      </w:r>
      <w:bookmarkEnd w:id="6"/>
      <w:bookmarkEnd w:id="7"/>
    </w:p>
    <w:p>
      <w:pPr>
        <w:ind w:firstLine="480"/>
      </w:pPr>
      <w:r>
        <w:rPr>
          <w:rFonts w:ascii="宋体" w:hAnsi="宋体"/>
          <w:color w:val="000000"/>
        </w:rPr>
        <w:t>推荐使用Chrome、Firefox、Safari或Edge等现代浏览器，确保获得最佳的使用体验。系统要求浏览器版本不低于近两年发布的版本，以保证对新技术的良好支持。</w:t>
      </w:r>
    </w:p>
    <w:p>
      <w:pPr>
        <w:ind w:firstLine="480"/>
      </w:pPr>
      <w:r>
        <w:rPr>
          <w:rFonts w:ascii="宋体" w:hAnsi="宋体"/>
          <w:color w:val="000000"/>
        </w:rPr>
        <w:t>网络环境方面，建议使用稳定的网络连接，特别是在进行图片上传识别等操作时。系统支持断线重连功能，在网络不稳定时会自动尝试重新连接。</w:t>
      </w:r>
    </w:p>
    <w:p>
      <w:pPr>
        <w:pStyle w:val="4"/>
        <w:rPr>
          <w:rFonts w:hint="eastAsia"/>
        </w:rPr>
      </w:pPr>
      <w:bookmarkStart w:id="8" w:name="_Toc14369"/>
      <w:bookmarkStart w:id="9" w:name="_Toc32576"/>
      <w:r>
        <w:rPr>
          <w:rFonts w:ascii="宋体" w:hAnsi="宋体"/>
          <w:b w:val="0"/>
          <w:color w:val="000000"/>
        </w:rPr>
        <w:t>登录系统</w:t>
      </w:r>
      <w:bookmarkEnd w:id="8"/>
      <w:bookmarkEnd w:id="9"/>
    </w:p>
    <w:p>
      <w:pPr>
        <w:pStyle w:val="5"/>
      </w:pPr>
      <w:bookmarkStart w:id="10" w:name="_Toc11758"/>
      <w:bookmarkStart w:id="11" w:name="_Toc5553"/>
      <w:r>
        <w:rPr>
          <w:rFonts w:ascii="宋体" w:hAnsi="宋体"/>
          <w:b w:val="0"/>
          <w:color w:val="000000"/>
        </w:rPr>
        <w:t>访问系统</w:t>
      </w:r>
      <w:bookmarkEnd w:id="10"/>
      <w:bookmarkEnd w:id="11"/>
    </w:p>
    <w:p>
      <w:pPr>
        <w:ind w:firstLine="480"/>
      </w:pPr>
      <w:r>
        <w:rPr>
          <w:rFonts w:ascii="宋体" w:hAnsi="宋体"/>
          <w:color w:val="000000"/>
        </w:rPr>
        <w:t>打开浏览器，输入系统地址即可访问登录页面。页面加载完成后，用户将看到清晰的系统标题和登录提示信息。界面背景采用渐变色设计，营造专业而温馨的视觉体验。</w:t>
      </w:r>
    </w:p>
    <w:p>
      <w:pPr>
        <w:pStyle w:val="5"/>
      </w:pPr>
      <w:bookmarkStart w:id="12" w:name="_Toc923"/>
      <w:bookmarkStart w:id="13" w:name="_Toc701"/>
      <w:r>
        <w:rPr>
          <w:rFonts w:ascii="宋体" w:hAnsi="宋体"/>
          <w:b w:val="0"/>
          <w:color w:val="000000"/>
        </w:rPr>
        <w:t>用户登录</w:t>
      </w:r>
      <w:bookmarkEnd w:id="12"/>
      <w:bookmarkEnd w:id="13"/>
    </w:p>
    <w:p>
      <w:pPr>
        <w:ind w:firstLine="480"/>
      </w:pPr>
      <w:r>
        <w:rPr>
          <w:rFonts w:ascii="宋体" w:hAnsi="宋体"/>
          <w:color w:val="000000"/>
        </w:rPr>
        <w:t>登录操作非常简单，只需要输入用户名和密码即可。在用户名输入框中输入您的账号，密码输入框支持显示/隐藏密码功能，点击眼睛图标可以切换密码的显示状态，方便用户确认输入的密码正确性。</w:t>
      </w:r>
    </w:p>
    <w:p>
      <w:pPr>
        <w:ind w:firstLine="480"/>
      </w:pPr>
      <w:r>
        <w:rPr>
          <w:rFonts w:ascii="宋体" w:hAnsi="宋体"/>
          <w:color w:val="000000"/>
        </w:rPr>
        <w:t>系统提供了"记住</w:t>
      </w:r>
      <w:r>
        <w:rPr>
          <w:rFonts w:hint="eastAsia" w:ascii="宋体" w:hAnsi="宋体"/>
          <w:color w:val="000000"/>
        </w:rPr>
        <w:t>密码</w:t>
      </w:r>
      <w:r>
        <w:rPr>
          <w:rFonts w:ascii="宋体" w:hAnsi="宋体"/>
          <w:color w:val="000000"/>
        </w:rPr>
        <w:t>"选项，勾选后系统会在一定时间内保持登录状态，下次访问时无需重新输入密码。但出于安全考虑，建议在公共设备上不要使用此功能。</w:t>
      </w:r>
    </w:p>
    <w:p>
      <w:pPr>
        <w:ind w:firstLine="480"/>
        <w:rPr>
          <w:rFonts w:hint="eastAsia" w:ascii="宋体" w:hAnsi="宋体"/>
          <w:color w:val="000000"/>
        </w:rPr>
      </w:pPr>
      <w:r>
        <w:rPr>
          <w:rFonts w:ascii="宋体" w:hAnsi="宋体"/>
          <w:color w:val="000000"/>
        </w:rPr>
        <w:t>输入完用户名和密码后，点击"登录"按钮即可进入系统。如果登录信息正确，系统会自动跳转到</w:t>
      </w:r>
      <w:r>
        <w:rPr>
          <w:rFonts w:hint="eastAsia" w:ascii="宋体" w:hAnsi="宋体"/>
          <w:color w:val="000000"/>
        </w:rPr>
        <w:t>病虫害识别</w:t>
      </w:r>
      <w:r>
        <w:rPr>
          <w:rFonts w:ascii="宋体" w:hAnsi="宋体"/>
          <w:color w:val="000000"/>
        </w:rPr>
        <w:t>页面。如果登录失败，系统会显示相应的错误提示信息，请检查用户名和密码是否正确。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2991485"/>
            <wp:effectExtent l="0" t="0" r="0" b="0"/>
            <wp:docPr id="643160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6045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4" w:name="_Toc16968"/>
      <w:bookmarkStart w:id="15" w:name="_Toc6187"/>
      <w:r>
        <w:rPr>
          <w:rFonts w:ascii="宋体" w:hAnsi="宋体"/>
          <w:b w:val="0"/>
          <w:color w:val="000000"/>
        </w:rPr>
        <w:t>忘记密码</w:t>
      </w:r>
      <w:bookmarkEnd w:id="14"/>
      <w:bookmarkEnd w:id="15"/>
    </w:p>
    <w:p>
      <w:pPr>
        <w:ind w:firstLine="480"/>
      </w:pPr>
      <w:r>
        <w:rPr>
          <w:rFonts w:ascii="宋体" w:hAnsi="宋体"/>
          <w:color w:val="000000"/>
        </w:rPr>
        <w:t>如果忘记了登录密码，可以点击登录表单下方的"忘记密码"链接。系统提供了密码重置功能，用户可以通过注册时的</w:t>
      </w:r>
      <w:r>
        <w:rPr>
          <w:rFonts w:hint="eastAsia" w:ascii="宋体" w:hAnsi="宋体"/>
          <w:color w:val="000000"/>
        </w:rPr>
        <w:t>邮箱</w:t>
      </w:r>
      <w:r>
        <w:rPr>
          <w:rFonts w:ascii="宋体" w:hAnsi="宋体"/>
          <w:color w:val="000000"/>
        </w:rPr>
        <w:t>信息来重置密码。</w:t>
      </w:r>
    </w:p>
    <w:p>
      <w:pPr>
        <w:ind w:firstLine="480"/>
        <w:rPr>
          <w:rFonts w:hint="eastAsia" w:ascii="宋体" w:hAnsi="宋体"/>
          <w:color w:val="000000"/>
        </w:rPr>
      </w:pPr>
      <w:r>
        <w:rPr>
          <w:rFonts w:ascii="宋体" w:hAnsi="宋体"/>
          <w:color w:val="000000"/>
        </w:rPr>
        <w:t>密码重置过程需要验证用户身份，确保账号安全。重置密码后，建议立即登录系统并修改为一个强密码，密码应包含大小写字母、数字和特殊字符。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2991485"/>
            <wp:effectExtent l="0" t="0" r="0" b="0"/>
            <wp:docPr id="1304541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4117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16" w:name="_Toc22616"/>
      <w:bookmarkStart w:id="17" w:name="_Toc14622"/>
      <w:r>
        <w:rPr>
          <w:rFonts w:ascii="宋体" w:hAnsi="宋体"/>
          <w:b w:val="0"/>
          <w:color w:val="000000"/>
        </w:rPr>
        <w:t>病虫害识别</w:t>
      </w:r>
      <w:bookmarkEnd w:id="16"/>
      <w:bookmarkEnd w:id="17"/>
    </w:p>
    <w:p>
      <w:pPr>
        <w:pStyle w:val="5"/>
      </w:pPr>
      <w:bookmarkStart w:id="18" w:name="_Toc11344"/>
      <w:bookmarkStart w:id="19" w:name="_Toc3519"/>
      <w:r>
        <w:rPr>
          <w:rFonts w:ascii="宋体" w:hAnsi="宋体"/>
          <w:b w:val="0"/>
          <w:color w:val="000000"/>
        </w:rPr>
        <w:t>识别功能概述</w:t>
      </w:r>
      <w:bookmarkEnd w:id="18"/>
      <w:bookmarkEnd w:id="19"/>
    </w:p>
    <w:p>
      <w:pPr>
        <w:ind w:firstLine="480"/>
      </w:pPr>
      <w:r>
        <w:rPr>
          <w:rFonts w:ascii="宋体" w:hAnsi="宋体"/>
          <w:color w:val="000000"/>
        </w:rPr>
        <w:t>病虫害识别是系统的核心功能之一，为用户提供了多种识别方式。通过先进的图像识别技术和专家知识库，系统能够帮助用户快速准确地识别各种森林病虫害问题。</w:t>
      </w:r>
    </w:p>
    <w:p>
      <w:pPr>
        <w:ind w:firstLine="480"/>
        <w:rPr>
          <w:rFonts w:hint="eastAsia" w:ascii="宋体" w:hAnsi="宋体"/>
          <w:color w:val="000000"/>
        </w:rPr>
      </w:pPr>
      <w:r>
        <w:rPr>
          <w:rFonts w:ascii="宋体" w:hAnsi="宋体"/>
          <w:color w:val="000000"/>
        </w:rPr>
        <w:t>识别功能支持单张图片识别</w:t>
      </w:r>
      <w:r>
        <w:rPr>
          <w:rFonts w:hint="eastAsia" w:ascii="宋体" w:hAnsi="宋体"/>
          <w:color w:val="000000"/>
        </w:rPr>
        <w:t>、症状识别、综合识别</w:t>
      </w:r>
      <w:r>
        <w:rPr>
          <w:rFonts w:ascii="宋体" w:hAnsi="宋体"/>
          <w:color w:val="000000"/>
        </w:rPr>
        <w:t>和批量识别</w:t>
      </w:r>
      <w:r>
        <w:rPr>
          <w:rFonts w:hint="eastAsia" w:ascii="宋体" w:hAnsi="宋体"/>
          <w:color w:val="000000"/>
        </w:rPr>
        <w:t>四种方式</w:t>
      </w:r>
      <w:r>
        <w:rPr>
          <w:rFonts w:ascii="宋体" w:hAnsi="宋体"/>
          <w:color w:val="000000"/>
        </w:rPr>
        <w:t>。用户可以根据实际需要选择合适的识别方式。系统还提供了基于症状描述的识别方法，即使没有图片，也能通过文字描述进行初步判断。</w:t>
      </w:r>
    </w:p>
    <w:p>
      <w:pPr>
        <w:pStyle w:val="5"/>
      </w:pPr>
      <w:bookmarkStart w:id="20" w:name="_Toc2211"/>
      <w:bookmarkStart w:id="21" w:name="_Toc6112"/>
      <w:r>
        <w:rPr>
          <w:rFonts w:ascii="宋体" w:hAnsi="宋体"/>
          <w:b w:val="0"/>
          <w:color w:val="000000"/>
        </w:rPr>
        <w:t>图片识别操作</w:t>
      </w:r>
      <w:bookmarkEnd w:id="20"/>
      <w:bookmarkEnd w:id="21"/>
    </w:p>
    <w:p>
      <w:pPr>
        <w:ind w:firstLine="480"/>
      </w:pPr>
      <w:r>
        <w:rPr>
          <w:rFonts w:ascii="宋体" w:hAnsi="宋体"/>
          <w:color w:val="000000"/>
        </w:rPr>
        <w:t>进入病虫害识别页面后，</w:t>
      </w:r>
      <w:r>
        <w:rPr>
          <w:rFonts w:hint="eastAsia" w:ascii="宋体" w:hAnsi="宋体"/>
          <w:color w:val="000000"/>
        </w:rPr>
        <w:t>点击页面右侧“+新增识别”按钮，</w:t>
      </w:r>
      <w:r>
        <w:rPr>
          <w:rFonts w:ascii="宋体" w:hAnsi="宋体"/>
          <w:color w:val="000000"/>
        </w:rPr>
        <w:t>用户首先看到的是图片上传区域。点击上传区域或拖拽图片文件到指定区域即可开始上传。系统支持常见的图片格式，包括JPG、PNG、GIF</w:t>
      </w:r>
      <w:r>
        <w:rPr>
          <w:rFonts w:hint="eastAsia" w:ascii="宋体" w:hAnsi="宋体"/>
          <w:color w:val="000000"/>
        </w:rPr>
        <w:t>等，上传完成后点击开始识别按钮</w:t>
      </w:r>
      <w:r>
        <w:rPr>
          <w:rFonts w:ascii="宋体" w:hAnsi="宋体"/>
          <w:color w:val="000000"/>
        </w:rPr>
        <w:t>。</w:t>
      </w:r>
    </w:p>
    <w:p>
      <w:pPr>
        <w:ind w:firstLine="480"/>
      </w:pPr>
      <w:r>
        <w:rPr>
          <w:rFonts w:ascii="宋体" w:hAnsi="宋体"/>
          <w:color w:val="000000"/>
        </w:rPr>
        <w:t>上传图片时，系统会显示上传进度，确保用户了解操作状态。上传完成后，图片会在页面中预览显示，用户可以确认图片是否清晰可用。如果发现图片质量不佳，可以重新上传更清晰的图片。图片识别过程中，系统会显示处理进度提示，通常在几秒钟内就能完成识别。了提高识别准确性，建议上传的图片应该清晰地显示病虫害特征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4508477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4774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2" w:name="_Toc23272"/>
      <w:bookmarkStart w:id="23" w:name="_Toc5661"/>
      <w:r>
        <w:rPr>
          <w:rFonts w:ascii="宋体" w:hAnsi="宋体"/>
          <w:b w:val="0"/>
          <w:color w:val="000000"/>
        </w:rPr>
        <w:t>批量识别功能</w:t>
      </w:r>
      <w:bookmarkEnd w:id="22"/>
      <w:bookmarkEnd w:id="23"/>
    </w:p>
    <w:p>
      <w:pPr>
        <w:ind w:firstLine="480"/>
      </w:pPr>
      <w:r>
        <w:rPr>
          <w:rFonts w:ascii="宋体" w:hAnsi="宋体"/>
          <w:color w:val="000000"/>
        </w:rPr>
        <w:t>对于需要处理大量图片的用户，系统提供了批量识别功能。在识别页面选择批量模式后，用户可以一次性上传多张图片进行识别。</w:t>
      </w:r>
    </w:p>
    <w:p>
      <w:pPr>
        <w:ind w:firstLine="480"/>
      </w:pPr>
      <w:r>
        <w:rPr>
          <w:rFonts w:ascii="宋体" w:hAnsi="宋体"/>
          <w:color w:val="000000"/>
        </w:rPr>
        <w:t>批量识别时，系统会按顺序处理每张图片，并在页面上实时显示处理进度。用户可以看到当前正在处理第几张图片，以及整体的完成进度。处理完成后，系统会生成一个综合的识别报告，包含所有图片的识别结果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94373424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34246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4" w:name="_Toc7823"/>
      <w:bookmarkStart w:id="25" w:name="_Toc26486"/>
      <w:r>
        <w:rPr>
          <w:rFonts w:ascii="宋体" w:hAnsi="宋体"/>
          <w:b w:val="0"/>
          <w:color w:val="000000"/>
        </w:rPr>
        <w:t>症状描述识别</w:t>
      </w:r>
      <w:bookmarkEnd w:id="24"/>
      <w:bookmarkEnd w:id="25"/>
    </w:p>
    <w:p>
      <w:pPr>
        <w:ind w:firstLine="480"/>
      </w:pPr>
      <w:r>
        <w:rPr>
          <w:rFonts w:ascii="宋体" w:hAnsi="宋体"/>
          <w:color w:val="000000"/>
        </w:rPr>
        <w:t>除了图片识别外，系统还提供了基于症状描述的识别功能。这种方式特别适合无法获得清晰图片的情况，或者作为图片识别的补充验证。</w:t>
      </w:r>
    </w:p>
    <w:p>
      <w:pPr>
        <w:ind w:firstLine="480"/>
      </w:pPr>
      <w:r>
        <w:rPr>
          <w:rFonts w:ascii="宋体" w:hAnsi="宋体"/>
          <w:color w:val="000000"/>
        </w:rPr>
        <w:t>用户需要在文本框中详细描述观察到的症状，包括受害植物种类、症状出现的部位、症状的外观特征、发生的时间和环境条件等。描述越详细，识别结果的准确性就越高。</w:t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系统会根据输入的描述信息，结合专家知识库进行分析，给出可能的病虫害判断。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67317891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8911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6" w:name="_Toc5033"/>
      <w:bookmarkStart w:id="27" w:name="_Toc26985"/>
      <w:r>
        <w:rPr>
          <w:rFonts w:ascii="宋体" w:hAnsi="宋体"/>
          <w:b w:val="0"/>
          <w:color w:val="000000"/>
        </w:rPr>
        <w:t>综合识别方法</w:t>
      </w:r>
      <w:bookmarkEnd w:id="26"/>
      <w:bookmarkEnd w:id="27"/>
    </w:p>
    <w:p>
      <w:pPr>
        <w:ind w:firstLine="480"/>
      </w:pPr>
      <w:r>
        <w:rPr>
          <w:rFonts w:ascii="宋体" w:hAnsi="宋体"/>
          <w:color w:val="000000"/>
        </w:rPr>
        <w:t>系统还支持</w:t>
      </w:r>
      <w:r>
        <w:rPr>
          <w:rFonts w:hint="eastAsia" w:ascii="宋体" w:hAnsi="宋体"/>
          <w:color w:val="000000"/>
        </w:rPr>
        <w:t>除了上传图片外</w:t>
      </w:r>
      <w:r>
        <w:rPr>
          <w:rFonts w:ascii="宋体" w:hAnsi="宋体"/>
          <w:color w:val="000000"/>
        </w:rPr>
        <w:t>添加额外的</w:t>
      </w:r>
      <w:r>
        <w:rPr>
          <w:rFonts w:hint="eastAsia" w:ascii="宋体" w:hAnsi="宋体"/>
          <w:color w:val="000000"/>
        </w:rPr>
        <w:t>症状描述及</w:t>
      </w:r>
      <w:r>
        <w:rPr>
          <w:rFonts w:ascii="宋体" w:hAnsi="宋体"/>
          <w:color w:val="000000"/>
        </w:rPr>
        <w:t>环境信息，如发生地点的气候条件、季节、寄主植物的生长状况</w:t>
      </w:r>
      <w:r>
        <w:rPr>
          <w:rFonts w:hint="eastAsia" w:ascii="宋体" w:hAnsi="宋体"/>
          <w:color w:val="000000"/>
        </w:rPr>
        <w:t>，植物、位置信息</w:t>
      </w:r>
      <w:r>
        <w:rPr>
          <w:rFonts w:ascii="宋体" w:hAnsi="宋体"/>
          <w:color w:val="000000"/>
        </w:rPr>
        <w:t>等。这些信息有助于系统做出更准确的判断，特别是对于症状相似的不同病虫害。</w:t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用户可以在识别结果页面查看详细的病虫害信息，包括形态特征、发生规律、危害症状、防治方法等专业知识。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38331715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7159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8" w:name="_Toc26073"/>
      <w:bookmarkStart w:id="29" w:name="_Toc13063"/>
      <w:r>
        <w:rPr>
          <w:rFonts w:ascii="宋体" w:hAnsi="宋体"/>
          <w:b w:val="0"/>
          <w:color w:val="000000"/>
        </w:rPr>
        <w:t>识别历史管理</w:t>
      </w:r>
      <w:bookmarkEnd w:id="28"/>
      <w:bookmarkEnd w:id="29"/>
    </w:p>
    <w:p>
      <w:pPr>
        <w:ind w:firstLine="480"/>
      </w:pPr>
      <w:r>
        <w:rPr>
          <w:rFonts w:ascii="宋体" w:hAnsi="宋体"/>
          <w:color w:val="000000"/>
        </w:rPr>
        <w:t>系统会自动保存用户的识别历史记录，用户可以在历史记录页面查看之前的所有识别操作。历史记录包括识别时间、</w:t>
      </w:r>
      <w:r>
        <w:rPr>
          <w:rFonts w:hint="eastAsia" w:ascii="宋体" w:hAnsi="宋体"/>
          <w:color w:val="000000"/>
        </w:rPr>
        <w:t>位置信息</w:t>
      </w:r>
      <w:r>
        <w:rPr>
          <w:rFonts w:ascii="宋体" w:hAnsi="宋体"/>
          <w:color w:val="000000"/>
        </w:rPr>
        <w:t>等详细信息。</w:t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用户可以对历史记录进行搜索和筛选，快速找到需要的识别记录。支持按时间范围、</w:t>
      </w:r>
      <w:r>
        <w:rPr>
          <w:rFonts w:hint="eastAsia" w:ascii="宋体" w:hAnsi="宋体"/>
          <w:color w:val="000000"/>
        </w:rPr>
        <w:t>识别状态来</w:t>
      </w:r>
      <w:r>
        <w:rPr>
          <w:rFonts w:ascii="宋体" w:hAnsi="宋体"/>
          <w:color w:val="000000"/>
        </w:rPr>
        <w:t>进行筛选。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37381402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14025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历史记录还支持删除操作，</w:t>
      </w:r>
      <w:r>
        <w:rPr>
          <w:rFonts w:hint="eastAsia" w:ascii="宋体" w:hAnsi="宋体"/>
          <w:color w:val="000000"/>
        </w:rPr>
        <w:t>来</w:t>
      </w:r>
      <w:r>
        <w:rPr>
          <w:rFonts w:ascii="宋体" w:hAnsi="宋体"/>
          <w:color w:val="000000"/>
        </w:rPr>
        <w:t>清理不需要的记录，保持记录列表的整洁。但建议保留重要的识别记录，这些数据对于跟踪病虫害发展趋势具有重要价值。</w:t>
      </w:r>
      <w:r>
        <w:rPr>
          <w:rFonts w:hint="eastAsia" w:ascii="宋体" w:hAnsi="宋体"/>
          <w:color w:val="000000"/>
        </w:rPr>
        <w:t>点击“删除”按钮弹窗确认删除。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99861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1027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30" w:name="_Toc17855"/>
      <w:bookmarkStart w:id="31" w:name="_Toc4985"/>
      <w:r>
        <w:rPr>
          <w:rFonts w:ascii="宋体" w:hAnsi="宋体"/>
          <w:b w:val="0"/>
          <w:color w:val="000000"/>
        </w:rPr>
        <w:t>防治方案管理</w:t>
      </w:r>
      <w:bookmarkEnd w:id="30"/>
      <w:bookmarkEnd w:id="31"/>
    </w:p>
    <w:p>
      <w:pPr>
        <w:pStyle w:val="5"/>
      </w:pPr>
      <w:bookmarkStart w:id="32" w:name="_Toc8668"/>
      <w:bookmarkStart w:id="33" w:name="_Toc30515"/>
      <w:r>
        <w:rPr>
          <w:rFonts w:ascii="宋体" w:hAnsi="宋体"/>
          <w:b w:val="0"/>
          <w:color w:val="000000"/>
        </w:rPr>
        <w:t>防治方案概述</w:t>
      </w:r>
      <w:bookmarkEnd w:id="32"/>
      <w:bookmarkEnd w:id="33"/>
    </w:p>
    <w:p>
      <w:pPr>
        <w:ind w:firstLine="480"/>
      </w:pPr>
      <w:r>
        <w:rPr>
          <w:rFonts w:ascii="宋体" w:hAnsi="宋体"/>
          <w:color w:val="000000"/>
        </w:rPr>
        <w:t>防治方案管理是系统的重要功能模块，为用户提供了专业的病虫害防治指导。防治方案不仅包括具体的防治措施，还涵盖了</w:t>
      </w:r>
      <w:r>
        <w:rPr>
          <w:rFonts w:hint="eastAsia" w:ascii="宋体" w:hAnsi="宋体"/>
          <w:color w:val="000000"/>
        </w:rPr>
        <w:t>方案描述、预计面积、预防开始时间和预防结束时间</w:t>
      </w:r>
      <w:r>
        <w:rPr>
          <w:rFonts w:ascii="宋体" w:hAnsi="宋体"/>
          <w:color w:val="000000"/>
        </w:rPr>
        <w:t>等详细信息。防治方案管理</w:t>
      </w:r>
      <w:r>
        <w:rPr>
          <w:rFonts w:hint="eastAsia" w:ascii="宋体" w:hAnsi="宋体"/>
          <w:color w:val="000000"/>
        </w:rPr>
        <w:t>展示所有的防治方案、状态及执行进度。</w:t>
      </w:r>
    </w:p>
    <w:p>
      <w:pPr>
        <w:pStyle w:val="2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用户可以从病虫害识别列表中点击操作列的“方案”按钮跳转至病虫防治方案管理列表，也可以点击导航菜单“防治方案”进入防治方案管理列表。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2991485"/>
            <wp:effectExtent l="0" t="0" r="0" b="0"/>
            <wp:docPr id="401354218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54218" name="图片 1" descr="图形用户界面, 应用程序, Word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 w:ascii="宋体" w:hAnsi="宋体"/>
          <w:color w:val="000000"/>
        </w:rPr>
        <w:t>支持按照方案名称、病虫害类型及方案状态搜索对应的方案。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1747520"/>
            <wp:effectExtent l="0" t="0" r="0" b="5080"/>
            <wp:docPr id="397026468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26468" name="图片 1" descr="图形用户界面, 应用程序, Word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4" w:name="_Toc23690"/>
      <w:bookmarkStart w:id="35" w:name="_Toc17923"/>
      <w:r>
        <w:rPr>
          <w:rFonts w:ascii="宋体" w:hAnsi="宋体"/>
          <w:b w:val="0"/>
          <w:color w:val="000000"/>
        </w:rPr>
        <w:t>创建防治方案</w:t>
      </w:r>
      <w:bookmarkEnd w:id="34"/>
      <w:bookmarkEnd w:id="35"/>
    </w:p>
    <w:p>
      <w:pPr>
        <w:ind w:firstLine="480"/>
        <w:rPr>
          <w:rFonts w:hint="eastAsia"/>
        </w:rPr>
      </w:pPr>
      <w:r>
        <w:rPr>
          <w:rFonts w:ascii="宋体" w:hAnsi="宋体"/>
          <w:color w:val="000000"/>
        </w:rPr>
        <w:t>创建新的防治方案时，用户首先需要选择目标病虫害类型。系统提供了完整的病虫害分类目录。用户</w:t>
      </w:r>
      <w:r>
        <w:rPr>
          <w:rFonts w:hint="eastAsia" w:ascii="宋体" w:hAnsi="宋体"/>
          <w:color w:val="000000"/>
        </w:rPr>
        <w:t>还</w:t>
      </w:r>
      <w:r>
        <w:rPr>
          <w:rFonts w:ascii="宋体" w:hAnsi="宋体"/>
          <w:color w:val="000000"/>
        </w:rPr>
        <w:t>需要填写防治区域的基本信息，包括面积、地形条件、植被类型、受害程度等。在防治方法选择部分，系统提供了生物防治、化学防治、物理防治等多种方法。用户还可以设置防治计划的时间安排，包括防治开始时间、</w:t>
      </w:r>
      <w:r>
        <w:rPr>
          <w:rFonts w:hint="eastAsia" w:ascii="宋体" w:hAnsi="宋体"/>
          <w:color w:val="000000"/>
        </w:rPr>
        <w:t>预估结束</w:t>
      </w:r>
      <w:r>
        <w:rPr>
          <w:rFonts w:ascii="宋体" w:hAnsi="宋体"/>
          <w:color w:val="000000"/>
        </w:rPr>
        <w:t>时间等。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2991485"/>
            <wp:effectExtent l="0" t="0" r="0" b="0"/>
            <wp:docPr id="563109607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09607" name="图片 1" descr="图形用户界面, 应用程序, Teams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rPr>
          <w:rFonts w:hint="eastAsia"/>
        </w:rPr>
        <w:t>防治方案创建成功后,点击具体的防治方案可查看方案详情及方案任务执行情况。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36590" cy="2979420"/>
            <wp:effectExtent l="0" t="0" r="0" b="0"/>
            <wp:docPr id="196822272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22722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5490" cy="29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6" w:name="_Toc14364"/>
      <w:bookmarkStart w:id="37" w:name="_Toc4105"/>
      <w:r>
        <w:rPr>
          <w:rFonts w:ascii="宋体" w:hAnsi="宋体"/>
          <w:b w:val="0"/>
          <w:color w:val="000000"/>
        </w:rPr>
        <w:t>防治任务管理</w:t>
      </w:r>
      <w:bookmarkEnd w:id="36"/>
      <w:bookmarkEnd w:id="37"/>
    </w:p>
    <w:p>
      <w:pPr>
        <w:ind w:firstLine="480"/>
      </w:pPr>
      <w:r>
        <w:rPr>
          <w:rFonts w:ascii="宋体" w:hAnsi="宋体"/>
          <w:color w:val="000000"/>
        </w:rPr>
        <w:t>防治方案制定完成后，用户可以创建具体的防治任务。任务管理功能帮助用户将防治方案分解为可操作的具体任务，确保防治工作的有序进行。</w:t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创建任务时，用户需要指定任务负责人、执行时间、所需资源等信息。系统支持任务分配功能，管理员可以将任务分配给具体的执行人员。任务执行人员可以在自己的任务列表中查看分配给自己的所有任务。</w:t>
      </w:r>
      <w:r>
        <w:rPr>
          <w:rFonts w:hint="eastAsia" w:ascii="宋体" w:hAnsi="宋体"/>
          <w:color w:val="000000"/>
        </w:rPr>
        <w:t>点击防治方案详情,创建任务。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26968805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88054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任务创建成功后可点击“分配”按钮可重新分配给其他人员执行。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drawing>
          <wp:inline distT="0" distB="0" distL="0" distR="0">
            <wp:extent cx="5443855" cy="2827020"/>
            <wp:effectExtent l="0" t="0" r="4445" b="0"/>
            <wp:docPr id="1060209025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09025" name="图片 1" descr="图形用户界面, 应用程序, Teams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1266" cy="28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管理</w:t>
      </w:r>
      <w:r>
        <w:rPr>
          <w:rFonts w:hint="eastAsia" w:ascii="宋体" w:hAnsi="宋体"/>
          <w:color w:val="000000"/>
        </w:rPr>
        <w:t>人员</w:t>
      </w:r>
      <w:r>
        <w:rPr>
          <w:rFonts w:ascii="宋体" w:hAnsi="宋体"/>
          <w:color w:val="000000"/>
        </w:rPr>
        <w:t>可以通过</w:t>
      </w:r>
      <w:r>
        <w:rPr>
          <w:rFonts w:hint="eastAsia" w:ascii="宋体" w:hAnsi="宋体"/>
          <w:color w:val="000000"/>
        </w:rPr>
        <w:t>防治方案管理列表中操作“跟踪”按钮来跟踪</w:t>
      </w:r>
      <w:r>
        <w:rPr>
          <w:rFonts w:ascii="宋体" w:hAnsi="宋体"/>
          <w:color w:val="000000"/>
        </w:rPr>
        <w:t>防治工作</w:t>
      </w:r>
      <w:r>
        <w:rPr>
          <w:rFonts w:hint="eastAsia" w:ascii="宋体" w:hAnsi="宋体"/>
          <w:color w:val="000000"/>
        </w:rPr>
        <w:t>任务执行情况</w:t>
      </w:r>
      <w:r>
        <w:rPr>
          <w:rFonts w:ascii="宋体" w:hAnsi="宋体"/>
          <w:color w:val="000000"/>
        </w:rPr>
        <w:t>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550308159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08159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38" w:name="_Toc22657"/>
      <w:bookmarkStart w:id="39" w:name="_Toc24902"/>
      <w:r>
        <w:rPr>
          <w:rFonts w:ascii="宋体" w:hAnsi="宋体"/>
          <w:b w:val="0"/>
          <w:color w:val="000000"/>
        </w:rPr>
        <w:t>预警管理</w:t>
      </w:r>
      <w:bookmarkEnd w:id="38"/>
      <w:bookmarkEnd w:id="39"/>
    </w:p>
    <w:p>
      <w:pPr>
        <w:pStyle w:val="5"/>
      </w:pPr>
      <w:bookmarkStart w:id="40" w:name="_Toc7220"/>
      <w:bookmarkStart w:id="41" w:name="_Toc10124"/>
      <w:r>
        <w:rPr>
          <w:rFonts w:ascii="宋体" w:hAnsi="宋体"/>
          <w:b w:val="0"/>
          <w:color w:val="000000"/>
        </w:rPr>
        <w:t>预警系统概述</w:t>
      </w:r>
      <w:bookmarkEnd w:id="40"/>
      <w:bookmarkEnd w:id="41"/>
    </w:p>
    <w:p>
      <w:pPr>
        <w:ind w:firstLine="480"/>
        <w:rPr>
          <w:rFonts w:hint="eastAsia"/>
        </w:rPr>
      </w:pPr>
      <w:r>
        <w:rPr>
          <w:rFonts w:ascii="宋体" w:hAnsi="宋体"/>
          <w:color w:val="000000"/>
        </w:rPr>
        <w:t>预警管理系统是森林病虫害防治工作的重要工具，通过对历史数据、环境因子和病虫害发生规律的综合分析，提前预测可能发生的病虫害问题，为防治工作赢得宝贵时间。用户可以根据预警级别和内容，提前制定应对措施，有效降低病虫害造成的损失。</w:t>
      </w:r>
    </w:p>
    <w:p>
      <w:pPr>
        <w:pStyle w:val="5"/>
      </w:pPr>
      <w:bookmarkStart w:id="42" w:name="_Toc26596"/>
      <w:bookmarkStart w:id="43" w:name="_Toc3830"/>
      <w:r>
        <w:rPr>
          <w:rFonts w:ascii="宋体" w:hAnsi="宋体"/>
          <w:b w:val="0"/>
          <w:color w:val="000000"/>
        </w:rPr>
        <w:t>预警</w:t>
      </w:r>
      <w:r>
        <w:rPr>
          <w:rFonts w:hint="eastAsia" w:ascii="宋体" w:hAnsi="宋体"/>
          <w:b w:val="0"/>
          <w:color w:val="000000"/>
        </w:rPr>
        <w:t>查看</w:t>
      </w:r>
      <w:bookmarkEnd w:id="42"/>
      <w:bookmarkEnd w:id="43"/>
    </w:p>
    <w:p>
      <w:pPr>
        <w:ind w:firstLine="480"/>
      </w:pPr>
      <w:r>
        <w:rPr>
          <w:rFonts w:ascii="宋体" w:hAnsi="宋体"/>
          <w:color w:val="000000"/>
        </w:rPr>
        <w:t>在预警管理页面，用户可以查看当前所有有效的预警信息。预警信息按照紧急程度分为不同级别，用不同颜色标识，确保用户能够快速识别重要信息。</w:t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每条预警信息都包含详细内容，包括</w:t>
      </w:r>
      <w:r>
        <w:rPr>
          <w:rFonts w:hint="eastAsia" w:ascii="宋体" w:hAnsi="宋体"/>
          <w:color w:val="000000"/>
        </w:rPr>
        <w:t>预警标题、</w:t>
      </w:r>
      <w:r>
        <w:rPr>
          <w:rFonts w:ascii="宋体" w:hAnsi="宋体"/>
          <w:color w:val="000000"/>
        </w:rPr>
        <w:t>预警类型、风险等级、影响区域、</w:t>
      </w:r>
      <w:r>
        <w:rPr>
          <w:rFonts w:hint="eastAsia" w:ascii="宋体" w:hAnsi="宋体"/>
          <w:color w:val="000000"/>
        </w:rPr>
        <w:t>发布</w:t>
      </w:r>
      <w:r>
        <w:rPr>
          <w:rFonts w:ascii="宋体" w:hAnsi="宋体"/>
          <w:color w:val="000000"/>
        </w:rPr>
        <w:t>时间、可能的危害程度、建议采取的防范措施等。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260534945" name="图片 1" descr="电脑软件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34945" name="图片 1" descr="电脑软件的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预警列表支持多种筛选和排序方式，用户可以按照</w:t>
      </w:r>
      <w:r>
        <w:rPr>
          <w:rFonts w:hint="eastAsia" w:ascii="宋体" w:hAnsi="宋体"/>
          <w:color w:val="000000"/>
        </w:rPr>
        <w:t>预警类型</w:t>
      </w:r>
      <w:r>
        <w:rPr>
          <w:rFonts w:ascii="宋体" w:hAnsi="宋体"/>
          <w:color w:val="000000"/>
        </w:rPr>
        <w:t>、</w:t>
      </w:r>
      <w:r>
        <w:rPr>
          <w:rFonts w:hint="eastAsia" w:ascii="宋体" w:hAnsi="宋体"/>
          <w:color w:val="000000"/>
        </w:rPr>
        <w:t>预警级别</w:t>
      </w:r>
      <w:r>
        <w:rPr>
          <w:rFonts w:ascii="宋体" w:hAnsi="宋体"/>
          <w:color w:val="000000"/>
        </w:rPr>
        <w:t>、区域、</w:t>
      </w:r>
      <w:r>
        <w:rPr>
          <w:rFonts w:hint="eastAsia" w:ascii="宋体" w:hAnsi="宋体"/>
          <w:color w:val="000000"/>
        </w:rPr>
        <w:t>预警状态等</w:t>
      </w:r>
      <w:r>
        <w:rPr>
          <w:rFonts w:ascii="宋体" w:hAnsi="宋体"/>
          <w:color w:val="000000"/>
        </w:rPr>
        <w:t>条件进行筛选，快速找到关注的预警信息。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495843417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43417" name="图片 1" descr="电脑软件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44" w:name="_Toc28716"/>
      <w:bookmarkStart w:id="45" w:name="_Toc12663"/>
      <w:r>
        <w:rPr>
          <w:rFonts w:ascii="宋体" w:hAnsi="宋体"/>
          <w:b w:val="0"/>
          <w:color w:val="000000"/>
        </w:rPr>
        <w:t>预警</w:t>
      </w:r>
      <w:r>
        <w:rPr>
          <w:rFonts w:hint="eastAsia" w:ascii="宋体" w:hAnsi="宋体"/>
          <w:b w:val="0"/>
          <w:color w:val="000000"/>
        </w:rPr>
        <w:t>响应</w:t>
      </w:r>
      <w:bookmarkEnd w:id="44"/>
      <w:bookmarkEnd w:id="45"/>
    </w:p>
    <w:p>
      <w:pPr>
        <w:ind w:firstLine="480"/>
      </w:pPr>
      <w:r>
        <w:rPr>
          <w:rFonts w:ascii="宋体" w:hAnsi="宋体"/>
          <w:color w:val="000000"/>
        </w:rPr>
        <w:t>收到预警信息后，用户需要制定相应的响应措施。系统提供了预警响应管理功能，帮助用户系统化地处理预警信息。</w:t>
      </w:r>
    </w:p>
    <w:p>
      <w:pPr>
        <w:ind w:firstLine="480"/>
        <w:rPr>
          <w:rFonts w:hint="eastAsia"/>
        </w:rPr>
      </w:pPr>
      <w:r>
        <w:rPr>
          <w:rFonts w:ascii="宋体" w:hAnsi="宋体"/>
          <w:color w:val="000000"/>
        </w:rPr>
        <w:t>用户可以为每条预警创建</w:t>
      </w:r>
      <w:r>
        <w:rPr>
          <w:rFonts w:hint="eastAsia" w:ascii="宋体" w:hAnsi="宋体"/>
          <w:color w:val="000000"/>
        </w:rPr>
        <w:t>处理计划</w:t>
      </w:r>
      <w:r>
        <w:rPr>
          <w:rFonts w:ascii="宋体" w:hAnsi="宋体"/>
          <w:color w:val="000000"/>
        </w:rPr>
        <w:t>，详细说明</w:t>
      </w:r>
      <w:r>
        <w:rPr>
          <w:rFonts w:hint="eastAsia" w:ascii="宋体" w:hAnsi="宋体"/>
          <w:color w:val="000000"/>
        </w:rPr>
        <w:t>处理结果和处理描述</w:t>
      </w:r>
      <w:r>
        <w:rPr>
          <w:rFonts w:ascii="宋体" w:hAnsi="宋体"/>
          <w:color w:val="000000"/>
        </w:rPr>
        <w:t>。这些信息对于评估响应效果和改进应急预案具有重要价值。</w:t>
      </w:r>
      <w:r>
        <w:rPr>
          <w:rFonts w:hint="eastAsia" w:ascii="宋体" w:hAnsi="宋体"/>
          <w:color w:val="000000"/>
        </w:rPr>
        <w:t>点击具体预警信息操作列的“处理”按钮，填写对应的处理结果和处理说明信息后提交。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388386142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86142" name="图片 1" descr="图形用户界面, 应用程序, Teams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46" w:name="_Toc17980"/>
      <w:bookmarkStart w:id="47" w:name="_Toc26984"/>
      <w:r>
        <w:rPr>
          <w:rFonts w:hint="eastAsia" w:ascii="宋体" w:hAnsi="宋体"/>
          <w:b w:val="0"/>
          <w:color w:val="000000"/>
        </w:rPr>
        <w:t>预警维护</w:t>
      </w:r>
      <w:bookmarkEnd w:id="46"/>
      <w:bookmarkEnd w:id="47"/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用户可以</w:t>
      </w:r>
      <w:r>
        <w:rPr>
          <w:rFonts w:hint="eastAsia" w:ascii="宋体" w:hAnsi="宋体"/>
          <w:color w:val="000000"/>
        </w:rPr>
        <w:t>添加预警，查看</w:t>
      </w:r>
      <w:r>
        <w:rPr>
          <w:rFonts w:ascii="宋体" w:hAnsi="宋体"/>
          <w:color w:val="000000"/>
        </w:rPr>
        <w:t>每条预警</w:t>
      </w:r>
      <w:r>
        <w:rPr>
          <w:rFonts w:hint="eastAsia" w:ascii="宋体" w:hAnsi="宋体"/>
          <w:color w:val="000000"/>
        </w:rPr>
        <w:t>信息的详情</w:t>
      </w:r>
      <w:r>
        <w:rPr>
          <w:rFonts w:ascii="宋体" w:hAnsi="宋体"/>
          <w:color w:val="000000"/>
        </w:rPr>
        <w:t>，</w:t>
      </w:r>
      <w:r>
        <w:rPr>
          <w:rFonts w:hint="eastAsia" w:ascii="宋体" w:hAnsi="宋体"/>
          <w:color w:val="000000"/>
        </w:rPr>
        <w:t>可编辑对应的预警详情，也可删除对应的预警信息。</w:t>
      </w:r>
    </w:p>
    <w:p>
      <w:pPr>
        <w:ind w:firstLine="0" w:firstLineChars="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点击预警中心右侧的“+添加预警”按钮，可添加预警信息。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79424733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4733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点击具体预警信息操作列的“详情”按钮，可查看预警信息详情。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2991485"/>
            <wp:effectExtent l="0" t="0" r="0" b="0"/>
            <wp:docPr id="131624553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45533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点击具体预警信息操作列的“编辑”按钮，可编辑预警信息详情。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86091704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1704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点击具体预警信息操作列的“删除”按钮，弹框确认删除后，可删除当前预警信息。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372042664" name="图片 1" descr="电脑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42664" name="图片 1" descr="电脑的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48" w:name="_Toc9345"/>
      <w:bookmarkStart w:id="49" w:name="_Toc9769"/>
      <w:r>
        <w:rPr>
          <w:rFonts w:ascii="宋体" w:hAnsi="宋体"/>
          <w:b w:val="0"/>
          <w:color w:val="000000"/>
        </w:rPr>
        <w:t>森林资源管理</w:t>
      </w:r>
      <w:bookmarkEnd w:id="48"/>
      <w:bookmarkEnd w:id="49"/>
    </w:p>
    <w:p>
      <w:pPr>
        <w:pStyle w:val="5"/>
      </w:pPr>
      <w:bookmarkStart w:id="50" w:name="_Toc8392"/>
      <w:bookmarkStart w:id="51" w:name="_Toc14682"/>
      <w:r>
        <w:rPr>
          <w:rFonts w:ascii="宋体" w:hAnsi="宋体"/>
          <w:b w:val="0"/>
          <w:color w:val="000000"/>
        </w:rPr>
        <w:t>森林资源基础信息</w:t>
      </w:r>
      <w:bookmarkEnd w:id="50"/>
      <w:bookmarkEnd w:id="51"/>
    </w:p>
    <w:p>
      <w:pPr>
        <w:ind w:firstLine="480"/>
      </w:pPr>
      <w:r>
        <w:rPr>
          <w:rFonts w:ascii="宋体" w:hAnsi="宋体"/>
          <w:color w:val="000000"/>
        </w:rPr>
        <w:t>森林资源管理模块帮助用户建立完整的森林资源档案，为病虫害防治工作提供基础数据支撑。系统支持对森林区域的详细信息进行记录和管理，包括地理位置、面积范围、植被构成、地形地貌等多方面内容。</w:t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每个森林区域都有唯一的标识编号，便于在其他功能模块中进行关联引用。区域信息的录入采用结构化的表单设计，确保数据的标准化和完整性。</w:t>
      </w:r>
      <w:r>
        <w:rPr>
          <w:rFonts w:hint="eastAsia"/>
        </w:rPr>
        <w:t>点击森林资源导航栏,可查看管理的</w:t>
      </w:r>
      <w:r>
        <w:t>森林资源</w:t>
      </w:r>
      <w:r>
        <w:rPr>
          <w:rFonts w:hint="eastAsia"/>
        </w:rPr>
        <w:t>列表。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57916218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6218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rPr>
          <w:rFonts w:hint="eastAsia"/>
        </w:rPr>
        <w:t>支持按照资源名称、资源类型、所在区域及健康状况筛选具体的资源信息。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478780" cy="1648460"/>
            <wp:effectExtent l="0" t="0" r="7620" b="8890"/>
            <wp:docPr id="929607195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07195" name="图片 1" descr="图形用户界面, 应用程序, Word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9381" cy="165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52" w:name="_Toc32098"/>
      <w:bookmarkStart w:id="53" w:name="_Toc32218"/>
      <w:r>
        <w:rPr>
          <w:rFonts w:ascii="宋体" w:hAnsi="宋体"/>
          <w:b w:val="0"/>
          <w:color w:val="000000"/>
        </w:rPr>
        <w:t>区域信息录入</w:t>
      </w:r>
      <w:bookmarkEnd w:id="52"/>
      <w:bookmarkEnd w:id="53"/>
    </w:p>
    <w:p>
      <w:pPr>
        <w:ind w:firstLine="480"/>
      </w:pPr>
      <w:r>
        <w:rPr>
          <w:rFonts w:ascii="宋体" w:hAnsi="宋体"/>
          <w:color w:val="000000"/>
        </w:rPr>
        <w:t>新增森林区域时，用户需要填写完整的基础信息。区域名称应该具有明确的地理意义，便于识别和管理。地理坐标可以通过GPS设备获取，也可以在地图上直接标注。</w:t>
      </w:r>
    </w:p>
    <w:p>
      <w:pPr>
        <w:ind w:firstLine="480"/>
      </w:pPr>
      <w:r>
        <w:rPr>
          <w:rFonts w:ascii="宋体" w:hAnsi="宋体"/>
          <w:color w:val="000000"/>
        </w:rPr>
        <w:t>面积信息的录入支持多种单位，系统会自动进行单位换算。对于不规则区域，用户可以通过多点标注的方式确定边界范围，系统会自动计算区域面积。</w:t>
      </w:r>
    </w:p>
    <w:p>
      <w:pPr>
        <w:ind w:firstLine="48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经度维度</w:t>
      </w:r>
      <w:r>
        <w:rPr>
          <w:rFonts w:ascii="宋体" w:hAnsi="宋体"/>
          <w:color w:val="000000"/>
        </w:rPr>
        <w:t>等地形信息对于病虫害的发生和防治具有重要影响。系统提供了标准化的地形分类选项，用户可以根据实际情况进行选择。</w:t>
      </w:r>
    </w:p>
    <w:p>
      <w:pPr>
        <w:pStyle w:val="2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点击森林资源管理列表右侧“+添加资源”按钮，可添加具体资源信息。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39079656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9656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54" w:name="_Toc28472"/>
      <w:bookmarkStart w:id="55" w:name="_Toc26319"/>
      <w:r>
        <w:rPr>
          <w:rFonts w:hint="eastAsia" w:ascii="宋体" w:hAnsi="宋体"/>
          <w:b w:val="0"/>
          <w:color w:val="000000"/>
        </w:rPr>
        <w:t>森林资源维护</w:t>
      </w:r>
      <w:bookmarkEnd w:id="54"/>
      <w:bookmarkEnd w:id="55"/>
    </w:p>
    <w:p>
      <w:pPr>
        <w:ind w:firstLine="48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工作人员需定期维护森林资源信息，点击森林资源管理列表的“详情”操作，可查看资源详情及巡检记录。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2991485"/>
            <wp:effectExtent l="0" t="0" r="0" b="0"/>
            <wp:docPr id="176389323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93239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点击森林资源管理列表的“编辑”操作，可编辑资源详情,及时更新资源的最新信息。</w:t>
      </w:r>
    </w:p>
    <w:p>
      <w:pPr>
        <w:ind w:firstLine="0" w:firstLineChars="0"/>
        <w:rPr>
          <w:rFonts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2991485"/>
            <wp:effectExtent l="0" t="0" r="0" b="0"/>
            <wp:docPr id="39367405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7405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宋体" w:hAnsi="宋体"/>
          <w:color w:val="000000"/>
        </w:rPr>
      </w:pPr>
      <w:bookmarkStart w:id="56" w:name="OLE_LINK2"/>
      <w:r>
        <w:rPr>
          <w:rFonts w:hint="eastAsia" w:ascii="宋体" w:hAnsi="宋体"/>
          <w:color w:val="000000"/>
        </w:rPr>
        <w:t>点击森林资源管理列表的“删除”操作，弹框确认是否删除资源信息。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bookmarkEnd w:id="56"/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85645833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5833" name="图片 1" descr="电脑软件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57" w:name="_Toc20212"/>
      <w:bookmarkStart w:id="58" w:name="_Toc13959"/>
      <w:r>
        <w:rPr>
          <w:rFonts w:hint="eastAsia" w:ascii="宋体" w:hAnsi="宋体"/>
          <w:b w:val="0"/>
          <w:color w:val="000000"/>
        </w:rPr>
        <w:t>森林资源地图</w:t>
      </w:r>
      <w:bookmarkEnd w:id="57"/>
      <w:bookmarkEnd w:id="58"/>
    </w:p>
    <w:p>
      <w:pPr>
        <w:ind w:firstLine="48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点击森林资源管理列表的“地图”操作，加载森林资源的地图信息，且支持地图页面编辑资源及资源详情查看。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操作参考如下截图：</w:t>
      </w:r>
    </w:p>
    <w:p>
      <w:pPr>
        <w:ind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40517625" name="图片 1" descr="图形用户界面, 地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7625" name="图片 1" descr="图形用户界面, 地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59" w:name="_Toc27504"/>
      <w:bookmarkStart w:id="60" w:name="_Toc24008"/>
      <w:r>
        <w:rPr>
          <w:rFonts w:ascii="宋体" w:hAnsi="宋体"/>
          <w:b w:val="0"/>
          <w:color w:val="000000"/>
        </w:rPr>
        <w:t>效果评估</w:t>
      </w:r>
      <w:bookmarkEnd w:id="59"/>
      <w:bookmarkEnd w:id="60"/>
    </w:p>
    <w:p>
      <w:pPr>
        <w:pStyle w:val="5"/>
      </w:pPr>
      <w:bookmarkStart w:id="61" w:name="_Toc4254"/>
      <w:bookmarkStart w:id="62" w:name="_Toc16955"/>
      <w:r>
        <w:rPr>
          <w:rFonts w:hint="eastAsia" w:ascii="宋体" w:hAnsi="宋体"/>
          <w:b w:val="0"/>
          <w:color w:val="000000"/>
        </w:rPr>
        <w:t>效果</w:t>
      </w:r>
      <w:r>
        <w:rPr>
          <w:rFonts w:ascii="宋体" w:hAnsi="宋体"/>
          <w:b w:val="0"/>
          <w:color w:val="000000"/>
        </w:rPr>
        <w:t>评估概述</w:t>
      </w:r>
      <w:bookmarkEnd w:id="61"/>
      <w:bookmarkEnd w:id="62"/>
    </w:p>
    <w:p>
      <w:pPr>
        <w:ind w:firstLine="480"/>
      </w:pPr>
      <w:r>
        <w:rPr>
          <w:rFonts w:ascii="宋体" w:hAnsi="宋体"/>
          <w:color w:val="000000"/>
        </w:rPr>
        <w:t>效果评估是森林病虫害防治工作的重要环节，通过科学系统的评估，可以客观反映防治措施的实施效果，为改进防治策略提供依据。</w:t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评估工作应该在防治措施实施后的适当时间进行，既要给防治措施充分的作用时间，又要及时获得评估结果。系统提供了标准化的评估流程和工具，确保评估结果的客观性和可比性。</w:t>
      </w:r>
      <w:r>
        <w:rPr>
          <w:rFonts w:hint="eastAsia" w:ascii="宋体" w:hAnsi="宋体"/>
          <w:color w:val="000000"/>
        </w:rPr>
        <w:t>效果评估列表展示所有防治方案对应的效果评估，可按照方案名称、评估时间和评估结果进行筛选。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96770274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0274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63" w:name="_Toc26659"/>
      <w:bookmarkStart w:id="64" w:name="_Toc28142"/>
      <w:r>
        <w:rPr>
          <w:rFonts w:ascii="宋体" w:hAnsi="宋体"/>
          <w:b w:val="0"/>
          <w:color w:val="000000"/>
        </w:rPr>
        <w:t>创建评估项目</w:t>
      </w:r>
      <w:bookmarkEnd w:id="63"/>
      <w:bookmarkEnd w:id="64"/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创建新的评估项目时，用户首先需要选择要评估的防治方案或防治活动</w:t>
      </w:r>
      <w:r>
        <w:rPr>
          <w:rFonts w:hint="eastAsia" w:ascii="宋体" w:hAnsi="宋体"/>
          <w:color w:val="000000"/>
        </w:rPr>
        <w:t>，及评估时间</w:t>
      </w:r>
      <w:r>
        <w:rPr>
          <w:rFonts w:ascii="宋体" w:hAnsi="宋体"/>
          <w:color w:val="000000"/>
        </w:rPr>
        <w:t>。</w:t>
      </w:r>
      <w:r>
        <w:rPr>
          <w:rFonts w:hint="eastAsia" w:ascii="宋体" w:hAnsi="宋体"/>
          <w:color w:val="000000"/>
        </w:rPr>
        <w:t>防治前后的</w:t>
      </w:r>
      <w:r>
        <w:rPr>
          <w:rFonts w:ascii="宋体" w:hAnsi="宋体"/>
          <w:color w:val="000000"/>
        </w:rPr>
        <w:t>照片和视频资料的上传，作为评估数据的重要补充。图像资料能够直观反映防治前后的变化情况，增强评估结果的说服力。</w:t>
      </w:r>
    </w:p>
    <w:p>
      <w:pPr>
        <w:ind w:firstLine="480"/>
        <w:rPr>
          <w:rFonts w:hint="eastAsia" w:ascii="宋体" w:hAnsi="宋体"/>
          <w:color w:val="000000"/>
        </w:rPr>
      </w:pPr>
      <w:r>
        <w:rPr>
          <w:rFonts w:ascii="宋体" w:hAnsi="宋体"/>
          <w:color w:val="000000"/>
        </w:rPr>
        <w:t>评估指标的选择可以根据具体的评估目的进行</w:t>
      </w:r>
      <w:r>
        <w:rPr>
          <w:rFonts w:hint="eastAsia" w:ascii="宋体" w:hAnsi="宋体"/>
          <w:color w:val="000000"/>
        </w:rPr>
        <w:t>填写，</w:t>
      </w:r>
      <w:r>
        <w:rPr>
          <w:rFonts w:ascii="宋体" w:hAnsi="宋体"/>
          <w:color w:val="000000"/>
        </w:rPr>
        <w:t>系统提供了包括</w:t>
      </w:r>
      <w:r>
        <w:rPr>
          <w:rFonts w:hint="eastAsia" w:ascii="宋体" w:hAnsi="宋体"/>
          <w:color w:val="000000"/>
        </w:rPr>
        <w:t>病虫害密度降低率、受害面积减少率和植物恢复程度</w:t>
      </w:r>
      <w:r>
        <w:rPr>
          <w:rFonts w:ascii="宋体" w:hAnsi="宋体"/>
          <w:color w:val="000000"/>
        </w:rPr>
        <w:t>。</w:t>
      </w:r>
      <w:r>
        <w:rPr>
          <w:rFonts w:hint="eastAsia" w:ascii="宋体" w:hAnsi="宋体"/>
          <w:color w:val="000000"/>
        </w:rPr>
        <w:t>选择具体的评估结果、评估说明及具体的改进意见填写。具体操作,</w:t>
      </w:r>
      <w:r>
        <w:rPr>
          <w:rFonts w:hint="eastAsia"/>
        </w:rPr>
        <w:t>点击效果评估页面右侧的“+新增评估”按钮，添加评估项目的详情。</w:t>
      </w:r>
    </w:p>
    <w:p>
      <w:pPr>
        <w:ind w:firstLine="0" w:firstLineChars="0"/>
        <w:rPr>
          <w:rFonts w:hint="eastAsia" w:ascii="宋体" w:hAnsi="宋体"/>
          <w:color w:val="000000"/>
        </w:rPr>
      </w:pPr>
      <w:bookmarkStart w:id="65" w:name="OLE_LINK1"/>
      <w:r>
        <w:rPr>
          <w:rFonts w:hint="eastAsia"/>
        </w:rPr>
        <w:t>操作参考如下截图：</w:t>
      </w:r>
    </w:p>
    <w:bookmarkEnd w:id="65"/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4726545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5453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66" w:name="_Toc10141"/>
      <w:bookmarkStart w:id="67" w:name="_Toc26781"/>
      <w:r>
        <w:rPr>
          <w:rFonts w:ascii="宋体" w:hAnsi="宋体"/>
          <w:b w:val="0"/>
          <w:color w:val="000000"/>
        </w:rPr>
        <w:t>效果</w:t>
      </w:r>
      <w:r>
        <w:rPr>
          <w:rFonts w:hint="eastAsia" w:ascii="宋体" w:hAnsi="宋体"/>
          <w:b w:val="0"/>
          <w:color w:val="000000"/>
        </w:rPr>
        <w:t>评估报告</w:t>
      </w:r>
      <w:bookmarkEnd w:id="66"/>
      <w:bookmarkEnd w:id="67"/>
    </w:p>
    <w:p>
      <w:pPr>
        <w:ind w:firstLine="48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每个效果评估方案，支持效果评估报告的下载和打印报告操作。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97893512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3512" name="图片 1" descr="电脑萤幕的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68" w:name="_Toc1411"/>
      <w:bookmarkStart w:id="69" w:name="_Toc9321"/>
      <w:r>
        <w:rPr>
          <w:rFonts w:ascii="宋体" w:hAnsi="宋体"/>
          <w:b w:val="0"/>
          <w:color w:val="000000"/>
        </w:rPr>
        <w:t>知识库管理</w:t>
      </w:r>
      <w:bookmarkEnd w:id="68"/>
      <w:bookmarkEnd w:id="69"/>
    </w:p>
    <w:p>
      <w:pPr>
        <w:pStyle w:val="5"/>
      </w:pPr>
      <w:bookmarkStart w:id="70" w:name="_Toc2944"/>
      <w:bookmarkStart w:id="71" w:name="_Toc15849"/>
      <w:r>
        <w:rPr>
          <w:rFonts w:ascii="宋体" w:hAnsi="宋体"/>
          <w:b w:val="0"/>
          <w:color w:val="000000"/>
        </w:rPr>
        <w:t>知识库概述</w:t>
      </w:r>
      <w:bookmarkEnd w:id="70"/>
      <w:bookmarkEnd w:id="71"/>
    </w:p>
    <w:p>
      <w:pPr>
        <w:ind w:firstLine="480"/>
      </w:pPr>
      <w:r>
        <w:rPr>
          <w:rFonts w:ascii="宋体" w:hAnsi="宋体"/>
          <w:color w:val="000000"/>
        </w:rPr>
        <w:t>知识库管理模块是系统的重要支撑功能，汇集了森林病虫害防治领域的专业知识和实践经验。知识库内容涵盖病虫害基础知识、防治技术、案例分析、法规政策等多个方面，为用户提供全面的专业指导。</w:t>
      </w:r>
    </w:p>
    <w:p>
      <w:pPr>
        <w:ind w:firstLine="480"/>
        <w:rPr>
          <w:rFonts w:hint="eastAsia" w:ascii="宋体" w:hAnsi="宋体"/>
          <w:color w:val="000000"/>
        </w:rPr>
      </w:pPr>
      <w:r>
        <w:rPr>
          <w:rFonts w:ascii="宋体" w:hAnsi="宋体"/>
          <w:color w:val="000000"/>
        </w:rPr>
        <w:t>知识库采用结构化的组织方式，便于用户查找和使用相关知识。</w:t>
      </w:r>
      <w:r>
        <w:rPr>
          <w:rFonts w:hint="eastAsia" w:ascii="宋体" w:hAnsi="宋体"/>
          <w:color w:val="000000"/>
        </w:rPr>
        <w:t>点击知识库管理菜单可查看当前系统所有的知识库信息。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2991485"/>
            <wp:effectExtent l="0" t="0" r="0" b="0"/>
            <wp:docPr id="63294073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40733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系统支持多种检索方式，包括</w:t>
      </w:r>
      <w:r>
        <w:rPr>
          <w:rFonts w:hint="eastAsia" w:ascii="宋体" w:hAnsi="宋体"/>
          <w:color w:val="000000"/>
        </w:rPr>
        <w:t>知识标题</w:t>
      </w:r>
      <w:r>
        <w:rPr>
          <w:rFonts w:ascii="宋体" w:hAnsi="宋体"/>
          <w:color w:val="000000"/>
        </w:rPr>
        <w:t>、</w:t>
      </w:r>
      <w:r>
        <w:rPr>
          <w:rFonts w:hint="eastAsia" w:ascii="宋体" w:hAnsi="宋体"/>
          <w:color w:val="000000"/>
        </w:rPr>
        <w:t>知识分类</w:t>
      </w:r>
      <w:r>
        <w:rPr>
          <w:rFonts w:ascii="宋体" w:hAnsi="宋体"/>
          <w:color w:val="000000"/>
        </w:rPr>
        <w:t>、</w:t>
      </w:r>
      <w:r>
        <w:rPr>
          <w:rFonts w:hint="eastAsia" w:ascii="宋体" w:hAnsi="宋体"/>
          <w:color w:val="000000"/>
        </w:rPr>
        <w:t>知识类型、发布状态等</w:t>
      </w:r>
      <w:r>
        <w:rPr>
          <w:rFonts w:ascii="宋体" w:hAnsi="宋体"/>
          <w:color w:val="000000"/>
        </w:rPr>
        <w:t>，帮助用户快速找到所需信息。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1688465"/>
            <wp:effectExtent l="0" t="0" r="0" b="6985"/>
            <wp:docPr id="88868442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84426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72" w:name="_Toc31850"/>
      <w:bookmarkStart w:id="73" w:name="_Toc22895"/>
      <w:r>
        <w:rPr>
          <w:rFonts w:hint="eastAsia" w:ascii="宋体" w:hAnsi="宋体"/>
          <w:b w:val="0"/>
          <w:color w:val="000000"/>
        </w:rPr>
        <w:t>添加知识库</w:t>
      </w:r>
      <w:bookmarkEnd w:id="72"/>
      <w:bookmarkEnd w:id="73"/>
    </w:p>
    <w:p>
      <w:pPr>
        <w:ind w:firstLine="480"/>
      </w:pPr>
      <w:r>
        <w:rPr>
          <w:rFonts w:ascii="宋体" w:hAnsi="宋体"/>
          <w:color w:val="000000"/>
        </w:rPr>
        <w:t>系统</w:t>
      </w:r>
      <w:r>
        <w:rPr>
          <w:rFonts w:hint="eastAsia" w:ascii="宋体" w:hAnsi="宋体"/>
          <w:color w:val="000000"/>
        </w:rPr>
        <w:t>支持创建</w:t>
      </w:r>
      <w:r>
        <w:rPr>
          <w:rFonts w:ascii="宋体" w:hAnsi="宋体"/>
          <w:color w:val="000000"/>
        </w:rPr>
        <w:t>病虫害</w:t>
      </w:r>
      <w:r>
        <w:rPr>
          <w:rFonts w:hint="eastAsia" w:ascii="宋体" w:hAnsi="宋体"/>
          <w:color w:val="000000"/>
        </w:rPr>
        <w:t>防治、森林管理、树种识别、生态保护及法律法规相关的知识库</w:t>
      </w:r>
      <w:r>
        <w:rPr>
          <w:rFonts w:ascii="宋体" w:hAnsi="宋体"/>
          <w:color w:val="000000"/>
        </w:rPr>
        <w:t>。</w:t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知识内容的录入采用标准化的模板，确保信息的完整性和一致性。系统可以插入图片、表格、链接等多媒体内容，增强知识表达的直观性。</w:t>
      </w:r>
    </w:p>
    <w:p>
      <w:pPr>
        <w:pStyle w:val="2"/>
        <w:ind w:left="0" w:leftChars="0" w:firstLine="480" w:firstLineChars="0"/>
      </w:pPr>
      <w:r>
        <w:rPr>
          <w:rFonts w:hint="eastAsia"/>
        </w:rPr>
        <w:t>知识库管理右侧点击“+添加知识”按钮，添加知识，录入知识信息后点击添加。添加成功的知识是“待发布”状态，管理员点击“发布”后该知识进入知识库列表，对所有工作人员可见。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2991485"/>
            <wp:effectExtent l="0" t="0" r="0" b="0"/>
            <wp:docPr id="120252688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26885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480" w:firstLineChars="0"/>
      </w:pPr>
      <w:r>
        <w:rPr>
          <w:rFonts w:hint="eastAsia"/>
        </w:rPr>
        <w:t>添加成功的知识是“草稿”状态，管理员点击“发布”确认发布后，该知识进入知识库列表，对所有工作人员可见。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288305088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05088" name="图片 1" descr="电脑软件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74" w:name="_Toc15161"/>
      <w:bookmarkStart w:id="75" w:name="_Toc8896"/>
      <w:r>
        <w:rPr>
          <w:rFonts w:hint="eastAsia" w:ascii="宋体" w:hAnsi="宋体"/>
          <w:b w:val="0"/>
          <w:color w:val="000000"/>
        </w:rPr>
        <w:t>知识库详情</w:t>
      </w:r>
      <w:bookmarkEnd w:id="74"/>
      <w:bookmarkEnd w:id="75"/>
    </w:p>
    <w:p>
      <w:pPr>
        <w:ind w:firstLine="48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点击知识库管理列表中具体的知识，操作点击“查看”可查看具体的知识详情。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201068849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88495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76" w:name="_Toc15253"/>
      <w:bookmarkStart w:id="77" w:name="_Toc14163"/>
      <w:r>
        <w:rPr>
          <w:rFonts w:ascii="宋体" w:hAnsi="宋体"/>
          <w:b w:val="0"/>
          <w:color w:val="000000"/>
        </w:rPr>
        <w:t>知识维护与更新</w:t>
      </w:r>
      <w:bookmarkEnd w:id="76"/>
      <w:bookmarkEnd w:id="77"/>
    </w:p>
    <w:p>
      <w:pPr>
        <w:ind w:firstLine="480"/>
      </w:pPr>
      <w:r>
        <w:rPr>
          <w:rFonts w:ascii="宋体" w:hAnsi="宋体"/>
          <w:color w:val="000000"/>
        </w:rPr>
        <w:t>知识库的内容需要定期维护和更新，以保证信息的时效性和准确性。系统提供了知识编辑和</w:t>
      </w:r>
      <w:r>
        <w:rPr>
          <w:rFonts w:hint="eastAsia" w:ascii="宋体" w:hAnsi="宋体"/>
          <w:color w:val="000000"/>
        </w:rPr>
        <w:t>删除</w:t>
      </w:r>
      <w:r>
        <w:rPr>
          <w:rFonts w:ascii="宋体" w:hAnsi="宋体"/>
          <w:color w:val="000000"/>
        </w:rPr>
        <w:t>功能。</w:t>
      </w:r>
    </w:p>
    <w:p>
      <w:pPr>
        <w:ind w:firstLine="48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点击</w:t>
      </w:r>
      <w:r>
        <w:rPr>
          <w:rFonts w:ascii="宋体" w:hAnsi="宋体"/>
          <w:color w:val="000000"/>
        </w:rPr>
        <w:t>知识</w:t>
      </w:r>
      <w:r>
        <w:rPr>
          <w:rFonts w:hint="eastAsia" w:ascii="宋体" w:hAnsi="宋体"/>
          <w:color w:val="000000"/>
        </w:rPr>
        <w:t>操作的</w:t>
      </w:r>
      <w:r>
        <w:rPr>
          <w:rFonts w:ascii="宋体" w:hAnsi="宋体"/>
          <w:color w:val="000000"/>
        </w:rPr>
        <w:t>”</w:t>
      </w:r>
      <w:r>
        <w:rPr>
          <w:rFonts w:hint="eastAsia" w:ascii="宋体" w:hAnsi="宋体"/>
          <w:color w:val="000000"/>
        </w:rPr>
        <w:t>编辑</w:t>
      </w:r>
      <w:r>
        <w:rPr>
          <w:rFonts w:ascii="宋体" w:hAnsi="宋体"/>
          <w:color w:val="000000"/>
        </w:rPr>
        <w:t>”</w:t>
      </w:r>
      <w:r>
        <w:rPr>
          <w:rFonts w:hint="eastAsia" w:ascii="宋体" w:hAnsi="宋体"/>
          <w:color w:val="000000"/>
        </w:rPr>
        <w:t>按钮，支持知识的更新</w:t>
      </w:r>
      <w:r>
        <w:rPr>
          <w:rFonts w:ascii="宋体" w:hAnsi="宋体"/>
          <w:color w:val="000000"/>
        </w:rPr>
        <w:t>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2991485"/>
            <wp:effectExtent l="0" t="0" r="0" b="0"/>
            <wp:docPr id="114723759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37595" name="图片 1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点击</w:t>
      </w:r>
      <w:r>
        <w:rPr>
          <w:rFonts w:ascii="宋体" w:hAnsi="宋体"/>
          <w:color w:val="000000"/>
        </w:rPr>
        <w:t>知识</w:t>
      </w:r>
      <w:r>
        <w:rPr>
          <w:rFonts w:hint="eastAsia" w:ascii="宋体" w:hAnsi="宋体"/>
          <w:color w:val="000000"/>
        </w:rPr>
        <w:t>操作的</w:t>
      </w:r>
      <w:r>
        <w:rPr>
          <w:rFonts w:ascii="宋体" w:hAnsi="宋体"/>
          <w:color w:val="000000"/>
        </w:rPr>
        <w:t>”</w:t>
      </w:r>
      <w:r>
        <w:rPr>
          <w:rFonts w:hint="eastAsia" w:ascii="宋体" w:hAnsi="宋体"/>
          <w:color w:val="000000"/>
        </w:rPr>
        <w:t>删除</w:t>
      </w:r>
      <w:r>
        <w:rPr>
          <w:rFonts w:ascii="宋体" w:hAnsi="宋体"/>
          <w:color w:val="000000"/>
        </w:rPr>
        <w:t>”</w:t>
      </w:r>
      <w:r>
        <w:rPr>
          <w:rFonts w:hint="eastAsia" w:ascii="宋体" w:hAnsi="宋体"/>
          <w:color w:val="000000"/>
        </w:rPr>
        <w:t>按钮，确认删除弹框点击确认后删除选中的知识</w:t>
      </w:r>
      <w:r>
        <w:rPr>
          <w:rFonts w:ascii="宋体" w:hAnsi="宋体"/>
          <w:color w:val="000000"/>
        </w:rPr>
        <w:t>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129273732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73732" name="图片 1" descr="电脑软件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78" w:name="_Toc28635"/>
      <w:bookmarkStart w:id="79" w:name="_Toc7030"/>
      <w:r>
        <w:rPr>
          <w:rFonts w:hint="eastAsia" w:ascii="宋体" w:hAnsi="宋体"/>
          <w:b w:val="0"/>
          <w:color w:val="000000"/>
        </w:rPr>
        <w:t>用户</w:t>
      </w:r>
      <w:r>
        <w:rPr>
          <w:rFonts w:ascii="宋体" w:hAnsi="宋体"/>
          <w:b w:val="0"/>
          <w:color w:val="000000"/>
        </w:rPr>
        <w:t>管理</w:t>
      </w:r>
      <w:bookmarkEnd w:id="78"/>
      <w:bookmarkEnd w:id="79"/>
    </w:p>
    <w:p>
      <w:pPr>
        <w:pStyle w:val="5"/>
      </w:pPr>
      <w:bookmarkStart w:id="80" w:name="_Toc12266"/>
      <w:bookmarkStart w:id="81" w:name="_Toc28453"/>
      <w:r>
        <w:rPr>
          <w:rFonts w:hint="eastAsia" w:ascii="宋体" w:hAnsi="宋体"/>
          <w:b w:val="0"/>
          <w:color w:val="000000"/>
        </w:rPr>
        <w:t>用户</w:t>
      </w:r>
      <w:r>
        <w:rPr>
          <w:rFonts w:ascii="宋体" w:hAnsi="宋体"/>
          <w:b w:val="0"/>
          <w:color w:val="000000"/>
        </w:rPr>
        <w:t>管理概述</w:t>
      </w:r>
      <w:bookmarkEnd w:id="80"/>
      <w:bookmarkEnd w:id="81"/>
    </w:p>
    <w:p>
      <w:pPr>
        <w:ind w:firstLine="480"/>
      </w:pPr>
      <w:r>
        <w:rPr>
          <w:rFonts w:ascii="宋体" w:hAnsi="宋体"/>
          <w:color w:val="000000"/>
        </w:rPr>
        <w:t>用户管理是系统管理的核心功能，管理员可以创建、修改、</w:t>
      </w:r>
      <w:r>
        <w:rPr>
          <w:rFonts w:hint="eastAsia" w:ascii="宋体" w:hAnsi="宋体"/>
          <w:color w:val="000000"/>
        </w:rPr>
        <w:t>禁用</w:t>
      </w:r>
      <w:r>
        <w:rPr>
          <w:rFonts w:ascii="宋体" w:hAnsi="宋体"/>
          <w:color w:val="000000"/>
        </w:rPr>
        <w:t>用户账号，管理用户的基本信息和账号状态。用户信息包括用户名、姓名、邮箱、电话、所属部门、职务等基本信息。</w:t>
      </w:r>
    </w:p>
    <w:p>
      <w:pPr>
        <w:ind w:firstLine="480"/>
        <w:rPr>
          <w:rFonts w:hint="eastAsia" w:ascii="宋体" w:hAnsi="宋体"/>
          <w:color w:val="000000"/>
        </w:rPr>
      </w:pPr>
      <w:r>
        <w:rPr>
          <w:rFonts w:ascii="宋体" w:hAnsi="宋体"/>
          <w:color w:val="000000"/>
        </w:rPr>
        <w:t>用户状态管理包括</w:t>
      </w:r>
      <w:r>
        <w:rPr>
          <w:rFonts w:hint="eastAsia" w:ascii="宋体" w:hAnsi="宋体"/>
          <w:color w:val="000000"/>
        </w:rPr>
        <w:t>启用</w:t>
      </w:r>
      <w:r>
        <w:rPr>
          <w:rFonts w:ascii="宋体" w:hAnsi="宋体"/>
          <w:color w:val="000000"/>
        </w:rPr>
        <w:t>、</w:t>
      </w:r>
      <w:r>
        <w:rPr>
          <w:rFonts w:hint="eastAsia" w:ascii="宋体" w:hAnsi="宋体"/>
          <w:color w:val="000000"/>
        </w:rPr>
        <w:t>禁用</w:t>
      </w:r>
      <w:r>
        <w:rPr>
          <w:rFonts w:ascii="宋体" w:hAnsi="宋体"/>
          <w:color w:val="000000"/>
        </w:rPr>
        <w:t>操作。</w:t>
      </w:r>
      <w:r>
        <w:rPr>
          <w:rFonts w:hint="eastAsia" w:ascii="宋体" w:hAnsi="宋体"/>
          <w:color w:val="000000"/>
        </w:rPr>
        <w:t>禁</w:t>
      </w:r>
      <w:r>
        <w:rPr>
          <w:rFonts w:ascii="宋体" w:hAnsi="宋体"/>
          <w:color w:val="000000"/>
        </w:rPr>
        <w:t>用的用户无法登录系统</w:t>
      </w:r>
      <w:r>
        <w:rPr>
          <w:rFonts w:hint="eastAsia" w:ascii="宋体" w:hAnsi="宋体"/>
          <w:color w:val="000000"/>
        </w:rPr>
        <w:t>。</w:t>
      </w:r>
      <w:r>
        <w:t xml:space="preserve"> </w:t>
      </w:r>
      <w:r>
        <w:rPr>
          <w:rFonts w:hint="eastAsia" w:ascii="宋体" w:hAnsi="宋体"/>
          <w:color w:val="000000"/>
        </w:rPr>
        <w:t>点击用户管理菜单可查看当前系统所有用户信息。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</w:pPr>
      <w:r>
        <w:drawing>
          <wp:inline distT="0" distB="0" distL="0" distR="0">
            <wp:extent cx="5760085" cy="2991485"/>
            <wp:effectExtent l="0" t="0" r="0" b="0"/>
            <wp:docPr id="144387419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74192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rPr>
          <w:rFonts w:hint="eastAsia"/>
        </w:rPr>
        <w:t>支持按照用户名、姓名、角色及状态筛选用户信息。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1771650"/>
            <wp:effectExtent l="0" t="0" r="0" b="0"/>
            <wp:docPr id="1269966739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66739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82" w:name="_Toc8779"/>
      <w:bookmarkStart w:id="83" w:name="_Toc708"/>
      <w:r>
        <w:rPr>
          <w:rFonts w:hint="eastAsia" w:ascii="宋体" w:hAnsi="宋体"/>
          <w:b w:val="0"/>
          <w:color w:val="000000"/>
        </w:rPr>
        <w:t>添加用户</w:t>
      </w:r>
      <w:bookmarkEnd w:id="82"/>
      <w:bookmarkEnd w:id="83"/>
    </w:p>
    <w:p>
      <w:pPr>
        <w:ind w:firstLine="480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点击用户管理列表右侧的“+添加用户”按钮,录入用户基本信息及分配对应的角色后，点击添加创建新用户。按照选择的角色，系统自动分配对应的角色菜单权限。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85006694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66949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b w:val="0"/>
          <w:bCs w:val="0"/>
        </w:rPr>
      </w:pPr>
      <w:bookmarkStart w:id="84" w:name="_Toc6125"/>
      <w:bookmarkStart w:id="85" w:name="_Toc12054"/>
      <w:r>
        <w:rPr>
          <w:rFonts w:hint="eastAsia"/>
          <w:b w:val="0"/>
          <w:bCs w:val="0"/>
        </w:rPr>
        <w:t>用户维护</w:t>
      </w:r>
      <w:bookmarkEnd w:id="84"/>
      <w:bookmarkEnd w:id="85"/>
    </w:p>
    <w:p>
      <w:pPr>
        <w:ind w:firstLine="480"/>
        <w:rPr>
          <w:rFonts w:hint="eastAsia" w:ascii="宋体" w:hAnsi="宋体"/>
          <w:color w:val="000000"/>
        </w:rPr>
      </w:pPr>
      <w:r>
        <w:rPr>
          <w:rFonts w:hint="eastAsia" w:ascii="宋体" w:hAnsi="宋体"/>
          <w:color w:val="000000"/>
        </w:rPr>
        <w:t>点击用户操作“查看”按钮，可查看用户的基本信息及分配的菜单权限信息。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6"/>
        <w:jc w:val="left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77420082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00824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 w:ascii="宋体" w:hAnsi="宋体"/>
          <w:color w:val="000000"/>
        </w:rPr>
      </w:pPr>
      <w:r>
        <w:rPr>
          <w:rFonts w:hint="eastAsia" w:ascii="宋体" w:hAnsi="宋体"/>
          <w:color w:val="000000"/>
        </w:rPr>
        <w:t>点击用户操作“编辑”按钮，可编辑用户的基本信息。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6"/>
        <w:jc w:val="left"/>
      </w:pPr>
      <w:r>
        <w:drawing>
          <wp:inline distT="0" distB="0" distL="0" distR="0">
            <wp:extent cx="5760085" cy="2991485"/>
            <wp:effectExtent l="0" t="0" r="0" b="0"/>
            <wp:docPr id="24915056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50562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 w:ascii="宋体" w:hAnsi="宋体"/>
          <w:color w:val="000000"/>
        </w:rPr>
      </w:pPr>
      <w:r>
        <w:rPr>
          <w:rFonts w:hint="eastAsia" w:ascii="宋体" w:hAnsi="宋体"/>
          <w:color w:val="000000"/>
        </w:rPr>
        <w:t>点击用户操作“禁用”按钮，弹框确定禁用该账号信息。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6"/>
        <w:jc w:val="left"/>
      </w:pPr>
      <w:r>
        <w:drawing>
          <wp:inline distT="0" distB="0" distL="0" distR="0">
            <wp:extent cx="5760085" cy="2991485"/>
            <wp:effectExtent l="0" t="0" r="0" b="0"/>
            <wp:docPr id="209608129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81290" name="图片 1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 w:ascii="宋体" w:hAnsi="宋体"/>
          <w:color w:val="000000"/>
        </w:rPr>
      </w:pPr>
      <w:r>
        <w:rPr>
          <w:rFonts w:hint="eastAsia" w:ascii="宋体" w:hAnsi="宋体"/>
          <w:color w:val="000000"/>
        </w:rPr>
        <w:t>点击用户操作“重置密码”按钮，弹框确认重置密码。</w:t>
      </w:r>
    </w:p>
    <w:p>
      <w:pPr>
        <w:ind w:firstLine="0" w:firstLineChars="0"/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283684869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84869" name="图片 1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86" w:name="_Toc25446"/>
      <w:bookmarkStart w:id="87" w:name="_Toc31491"/>
      <w:r>
        <w:rPr>
          <w:rFonts w:ascii="宋体" w:hAnsi="宋体"/>
          <w:b w:val="0"/>
          <w:color w:val="000000"/>
        </w:rPr>
        <w:t>个人中心</w:t>
      </w:r>
      <w:bookmarkEnd w:id="86"/>
      <w:bookmarkEnd w:id="87"/>
    </w:p>
    <w:p>
      <w:pPr>
        <w:pStyle w:val="5"/>
      </w:pPr>
      <w:bookmarkStart w:id="88" w:name="_Toc968"/>
      <w:bookmarkStart w:id="89" w:name="_Toc20802"/>
      <w:r>
        <w:rPr>
          <w:rFonts w:ascii="宋体" w:hAnsi="宋体"/>
          <w:b w:val="0"/>
          <w:color w:val="000000"/>
        </w:rPr>
        <w:t>个人信息管理</w:t>
      </w:r>
      <w:bookmarkEnd w:id="88"/>
      <w:bookmarkEnd w:id="89"/>
    </w:p>
    <w:p>
      <w:pPr>
        <w:ind w:firstLine="480"/>
      </w:pPr>
      <w:r>
        <w:rPr>
          <w:rFonts w:ascii="宋体" w:hAnsi="宋体"/>
          <w:color w:val="000000"/>
        </w:rPr>
        <w:t>个人中心为用户提供了管理个人账号信息的功能，用户可以查看和修改自己的基本信息，包括姓名、邮箱、头像等。个人信息的完整性有助于系统提供更好的个性化服务。</w:t>
      </w:r>
    </w:p>
    <w:p>
      <w:pPr>
        <w:ind w:firstLine="480"/>
      </w:pPr>
      <w:r>
        <w:rPr>
          <w:rFonts w:ascii="宋体" w:hAnsi="宋体"/>
          <w:color w:val="000000"/>
        </w:rPr>
        <w:t>头像上传功能支持常见的图片格式，系统会自动调整图片尺寸，确保显示效果的一致性。个性化头像有助于增强用户的系统归属感。</w:t>
      </w:r>
    </w:p>
    <w:p>
      <w:pPr>
        <w:ind w:firstLine="480"/>
      </w:pPr>
      <w:r>
        <w:rPr>
          <w:rFonts w:ascii="宋体" w:hAnsi="宋体"/>
          <w:color w:val="000000"/>
        </w:rPr>
        <w:t>联系方式的更新需要经过验证程序，特别是邮箱地址的修改，需要通过邮件验证确保地址的有效性。验证机制保障了账号安全和通知功能的正常运行。</w:t>
      </w:r>
    </w:p>
    <w:p>
      <w:pPr>
        <w:pStyle w:val="2"/>
        <w:ind w:left="0" w:leftChars="0" w:firstLine="0" w:firstLineChars="0"/>
      </w:pPr>
      <w:r>
        <w:rPr>
          <w:rFonts w:hint="eastAsia"/>
        </w:rPr>
        <w:t>点击右上角展示的名字下拉框，选择“个人中心”进入个人中心页面编辑个人信息。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68406406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64066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90" w:name="_Toc17006"/>
      <w:bookmarkStart w:id="91" w:name="_Toc23140"/>
      <w:r>
        <w:rPr>
          <w:rFonts w:ascii="宋体" w:hAnsi="宋体"/>
          <w:b w:val="0"/>
          <w:color w:val="000000"/>
        </w:rPr>
        <w:t>密码管理</w:t>
      </w:r>
      <w:bookmarkEnd w:id="90"/>
      <w:bookmarkEnd w:id="91"/>
    </w:p>
    <w:p>
      <w:pPr>
        <w:ind w:firstLine="480"/>
      </w:pPr>
      <w:r>
        <w:rPr>
          <w:rFonts w:ascii="宋体" w:hAnsi="宋体"/>
          <w:color w:val="000000"/>
        </w:rPr>
        <w:t>密码管理功能允许用户主动修改登录密码，定期更换密码是维护账号安全的重要措施。密码修改需要先验证当前密码，确保操作的安全性。</w:t>
      </w:r>
    </w:p>
    <w:p>
      <w:pPr>
        <w:ind w:firstLine="480"/>
      </w:pPr>
      <w:r>
        <w:rPr>
          <w:rFonts w:ascii="宋体" w:hAnsi="宋体"/>
          <w:color w:val="000000"/>
        </w:rPr>
        <w:t>新密码必须符合系统的密码安全策略，包括长度要求、复杂度要求等。系统会实时检查新密码的强度，并提供改进建议。</w:t>
      </w:r>
    </w:p>
    <w:p>
      <w:pPr>
        <w:ind w:firstLine="480"/>
      </w:pPr>
      <w:r>
        <w:rPr>
          <w:rFonts w:ascii="宋体" w:hAnsi="宋体"/>
          <w:color w:val="000000"/>
        </w:rPr>
        <w:t>密码修改成功后，系统会自动发送通知邮件，告知用户密码已被修改。如果用户没有主动修改密码，这个通知有助于及时发现账号异常。</w:t>
      </w:r>
    </w:p>
    <w:p>
      <w:pPr>
        <w:ind w:firstLine="48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忘记密码的用户可以通过密码重置功能找回账号。重置过程需要验证用户身份，确保只有合法用户才能重置密码。</w:t>
      </w:r>
    </w:p>
    <w:p>
      <w:pPr>
        <w:pStyle w:val="2"/>
        <w:ind w:left="0" w:leftChars="0" w:firstLine="480"/>
      </w:pPr>
      <w:r>
        <w:rPr>
          <w:rFonts w:hint="eastAsia"/>
        </w:rPr>
        <w:t>点击右上角展示的名字下拉框，选择“个人中心”进入个人中心页面修改密码。</w:t>
      </w:r>
    </w:p>
    <w:p>
      <w:pPr>
        <w:ind w:firstLine="0" w:firstLineChars="0"/>
        <w:rPr>
          <w:rFonts w:hint="eastAsia" w:ascii="宋体" w:hAnsi="宋体"/>
          <w:color w:val="000000"/>
        </w:rPr>
      </w:pPr>
      <w:r>
        <w:rPr>
          <w:rFonts w:hint="eastAsia"/>
        </w:rPr>
        <w:t>操作参考如下截图：</w:t>
      </w:r>
    </w:p>
    <w:p>
      <w:pPr>
        <w:pStyle w:val="2"/>
        <w:ind w:left="0" w:leftChars="0" w:firstLine="0" w:firstLineChars="0"/>
        <w:rPr>
          <w:rFonts w:hint="eastAsia"/>
        </w:rPr>
      </w:pPr>
      <w:r>
        <w:drawing>
          <wp:inline distT="0" distB="0" distL="0" distR="0">
            <wp:extent cx="5760085" cy="2991485"/>
            <wp:effectExtent l="0" t="0" r="0" b="0"/>
            <wp:docPr id="164457420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74206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7" w:h="16839"/>
      <w:pgMar w:top="1418" w:right="1418" w:bottom="1418" w:left="1418" w:header="851" w:footer="851" w:gutter="0"/>
      <w:pgNumType w:fmt="decimal" w:start="1"/>
      <w:cols w:space="720" w:num="1"/>
      <w:docGrid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tka Subheading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Tw Cen MT Condensed">
    <w:panose1 w:val="020B0606020104020203"/>
    <w:charset w:val="00"/>
    <w:family w:val="auto"/>
    <w:pitch w:val="default"/>
    <w:sig w:usb0="00000003" w:usb1="00000000" w:usb2="00000000" w:usb3="00000000" w:csb0="20000003" w:csb1="00000000"/>
  </w:font>
  <w:font w:name="Tw Cen MT Condensed Extra Bold">
    <w:panose1 w:val="020B0803020202020204"/>
    <w:charset w:val="00"/>
    <w:family w:val="auto"/>
    <w:pitch w:val="default"/>
    <w:sig w:usb0="00000003" w:usb1="00000000" w:usb2="00000000" w:usb3="00000000" w:csb0="20000003" w:csb1="00000000"/>
  </w:font>
  <w:font w:name="Segoe UI Variable Text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 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  <w:font w:name="Harrington">
    <w:panose1 w:val="04040505050A02020702"/>
    <w:charset w:val="00"/>
    <w:family w:val="auto"/>
    <w:pitch w:val="default"/>
    <w:sig w:usb0="00000003" w:usb1="00000000" w:usb2="00000000" w:usb3="00000000" w:csb0="20000001" w:csb1="00000000"/>
  </w:font>
  <w:font w:name="Eras Light ITC">
    <w:panose1 w:val="020B0402030504020804"/>
    <w:charset w:val="00"/>
    <w:family w:val="auto"/>
    <w:pitch w:val="default"/>
    <w:sig w:usb0="00000003" w:usb1="00000000" w:usb2="00000000" w:usb3="00000000" w:csb0="20000001" w:csb1="00000000"/>
  </w:font>
  <w:font w:name="Ebrima">
    <w:panose1 w:val="02000000000000000000"/>
    <w:charset w:val="00"/>
    <w:family w:val="auto"/>
    <w:pitch w:val="default"/>
    <w:sig w:usb0="A000505F" w:usb1="02000041" w:usb2="00000800" w:usb3="00000404" w:csb0="00000093" w:csb1="00000000"/>
  </w:font>
  <w:font w:name="Century Gothic">
    <w:panose1 w:val="020B0502020202020204"/>
    <w:charset w:val="00"/>
    <w:family w:val="auto"/>
    <w:pitch w:val="default"/>
    <w:sig w:usb0="00000287" w:usb1="00000000" w:usb2="00000000" w:usb3="00000000" w:csb0="2000009F" w:csb1="DFD70000"/>
  </w:font>
  <w:font w:name="Cascadia Mono Light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Bradley Hand ITC">
    <w:panose1 w:val="03070402050302030203"/>
    <w:charset w:val="00"/>
    <w:family w:val="auto"/>
    <w:pitch w:val="default"/>
    <w:sig w:usb0="00000003" w:usb1="00000000" w:usb2="00000000" w:usb3="00000000" w:csb0="20000001" w:csb1="00000000"/>
  </w:font>
  <w:font w:name="Blackadder ITC">
    <w:panose1 w:val="04020505051007020D02"/>
    <w:charset w:val="00"/>
    <w:family w:val="auto"/>
    <w:pitch w:val="default"/>
    <w:sig w:usb0="00000003" w:usb1="00000000" w:usb2="00000000" w:usb3="00000000" w:csb0="20000001" w:csb1="00000000"/>
  </w:font>
  <w:font w:name="Bahnschrift Semi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Bol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@宋体">
    <w:panose1 w:val="02010600030101010101"/>
    <w:charset w:val="86"/>
    <w:family w:val="auto"/>
    <w:pitch w:val="variable"/>
    <w:sig w:usb0="0000020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0"/>
      <w:ind w:right="360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1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ind w:firstLine="199" w:firstLineChars="83"/>
      <w:jc w:val="left"/>
      <w:rPr>
        <w:u w:val="single"/>
      </w:rPr>
    </w:pPr>
    <w:r>
      <w:rPr>
        <w:rFonts w:ascii="宋体" w:hAnsi="宋体"/>
        <w:color w:val="000000"/>
        <w:sz w:val="24"/>
      </w:rPr>
      <w:t>森林病虫害防治数字化管理系统 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1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1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88"/>
    <w:multiLevelType w:val="singleLevel"/>
    <w:tmpl w:val="FFFFFF88"/>
    <w:lvl w:ilvl="0" w:tentative="0">
      <w:start w:val="1"/>
      <w:numFmt w:val="decimal"/>
      <w:pStyle w:val="16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1">
    <w:nsid w:val="FFFFFF89"/>
    <w:multiLevelType w:val="singleLevel"/>
    <w:tmpl w:val="FFFFFF89"/>
    <w:lvl w:ilvl="0" w:tentative="0">
      <w:start w:val="1"/>
      <w:numFmt w:val="bullet"/>
      <w:pStyle w:val="19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  <w:color w:val="auto"/>
      </w:rPr>
    </w:lvl>
  </w:abstractNum>
  <w:abstractNum w:abstractNumId="2">
    <w:nsid w:val="0C670FBE"/>
    <w:multiLevelType w:val="multilevel"/>
    <w:tmpl w:val="0C670FBE"/>
    <w:lvl w:ilvl="0" w:tentative="0">
      <w:start w:val="1"/>
      <w:numFmt w:val="chineseCountingThousand"/>
      <w:pStyle w:val="77"/>
      <w:lvlText w:val="第%1章"/>
      <w:lvlJc w:val="center"/>
      <w:pPr>
        <w:tabs>
          <w:tab w:val="left" w:pos="0"/>
        </w:tabs>
        <w:ind w:left="0" w:firstLine="288"/>
      </w:pPr>
      <w:rPr>
        <w:rFonts w:hint="default" w:ascii="Arial" w:hAnsi="Arial"/>
        <w:b/>
        <w:i w:val="0"/>
        <w:sz w:val="36"/>
        <w:szCs w:val="36"/>
      </w:rPr>
    </w:lvl>
    <w:lvl w:ilvl="1" w:tentative="0">
      <w:start w:val="1"/>
      <w:numFmt w:val="decimal"/>
      <w:pStyle w:val="78"/>
      <w:isLgl/>
      <w:lvlText w:val="%1.%2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eastAsia="黑体"/>
        <w:b w:val="0"/>
        <w:i w:val="0"/>
        <w:sz w:val="30"/>
        <w:szCs w:val="30"/>
      </w:rPr>
    </w:lvl>
    <w:lvl w:ilvl="2" w:tentative="0">
      <w:start w:val="1"/>
      <w:numFmt w:val="decimal"/>
      <w:pStyle w:val="75"/>
      <w:isLgl/>
      <w:lvlText w:val="%1.%2.%3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eastAsia="黑体" w:cs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3" w:tentative="0">
      <w:start w:val="1"/>
      <w:numFmt w:val="decimal"/>
      <w:isLgl/>
      <w:lvlText w:val="%1.%2.%3.%4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eastAsia="黑体" w:cs="Times New Roman"/>
        <w:b/>
        <w:i w:val="0"/>
        <w:sz w:val="24"/>
        <w:szCs w:val="24"/>
      </w:rPr>
    </w:lvl>
    <w:lvl w:ilvl="4" w:tentative="0">
      <w:start w:val="1"/>
      <w:numFmt w:val="decimal"/>
      <w:isLgl/>
      <w:lvlText w:val="%1.%2.%3.%4.%5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eastAsia="黑体"/>
        <w:b w:val="0"/>
        <w:i w:val="0"/>
        <w:sz w:val="24"/>
        <w:szCs w:val="24"/>
      </w:rPr>
    </w:lvl>
    <w:lvl w:ilvl="5" w:tentative="0">
      <w:start w:val="1"/>
      <w:numFmt w:val="decimal"/>
      <w:isLgl/>
      <w:lvlText w:val="%1.%2.%3.%4.%5.%6"/>
      <w:lvlJc w:val="left"/>
      <w:pPr>
        <w:tabs>
          <w:tab w:val="left" w:pos="-2160"/>
        </w:tabs>
        <w:ind w:left="0" w:firstLine="0"/>
      </w:pPr>
      <w:rPr>
        <w:rFonts w:hint="default" w:ascii="Times New Roman" w:hAnsi="Times New Roman" w:eastAsia="黑体"/>
        <w:b w:val="0"/>
        <w:i w:val="0"/>
        <w:sz w:val="24"/>
        <w:szCs w:val="24"/>
      </w:rPr>
    </w:lvl>
    <w:lvl w:ilvl="6" w:tentative="0">
      <w:start w:val="1"/>
      <w:numFmt w:val="decimal"/>
      <w:isLgl/>
      <w:lvlText w:val="%1.%2.%3.%4.%5.%6.%7"/>
      <w:lvlJc w:val="left"/>
      <w:pPr>
        <w:tabs>
          <w:tab w:val="left" w:pos="-2160"/>
        </w:tabs>
        <w:ind w:left="0" w:firstLine="0"/>
      </w:pPr>
      <w:rPr>
        <w:rFonts w:hint="default" w:ascii="Times New Roman" w:hAnsi="Times New Roman"/>
        <w:sz w:val="24"/>
      </w:rPr>
    </w:lvl>
    <w:lvl w:ilvl="7" w:tentative="0">
      <w:start w:val="1"/>
      <w:numFmt w:val="decimal"/>
      <w:isLgl/>
      <w:lvlText w:val="%1.%2.%3.%4.%5.%6.%7.%8"/>
      <w:lvlJc w:val="left"/>
      <w:pPr>
        <w:tabs>
          <w:tab w:val="left" w:pos="-2160"/>
        </w:tabs>
        <w:ind w:left="0" w:firstLine="0"/>
      </w:pPr>
      <w:rPr>
        <w:rFonts w:hint="default" w:ascii="Times New Roman" w:hAnsi="Times New Roman"/>
        <w:sz w:val="24"/>
      </w:rPr>
    </w:lvl>
    <w:lvl w:ilvl="8" w:tentative="0">
      <w:start w:val="1"/>
      <w:numFmt w:val="decimal"/>
      <w:isLgl/>
      <w:lvlText w:val="%1.%2.%3.%4.%5.%6.%7.%8.%9"/>
      <w:lvlJc w:val="left"/>
      <w:pPr>
        <w:tabs>
          <w:tab w:val="left" w:pos="-2160"/>
        </w:tabs>
        <w:ind w:left="0" w:firstLine="0"/>
      </w:pPr>
      <w:rPr>
        <w:rFonts w:hint="default" w:ascii="Times New Roman" w:hAnsi="Times New Roman"/>
        <w:sz w:val="24"/>
      </w:rPr>
    </w:lvl>
  </w:abstractNum>
  <w:abstractNum w:abstractNumId="3">
    <w:nsid w:val="21323467"/>
    <w:multiLevelType w:val="singleLevel"/>
    <w:tmpl w:val="21323467"/>
    <w:lvl w:ilvl="0" w:tentative="0">
      <w:start w:val="1"/>
      <w:numFmt w:val="decimal"/>
      <w:pStyle w:val="88"/>
      <w:lvlText w:val="%1."/>
      <w:lvlJc w:val="left"/>
      <w:pPr>
        <w:tabs>
          <w:tab w:val="left" w:pos="1145"/>
        </w:tabs>
        <w:ind w:left="902" w:hanging="477"/>
      </w:pPr>
      <w:rPr>
        <w:rFonts w:hint="eastAsia"/>
      </w:rPr>
    </w:lvl>
  </w:abstractNum>
  <w:abstractNum w:abstractNumId="4">
    <w:nsid w:val="55C77F52"/>
    <w:multiLevelType w:val="multilevel"/>
    <w:tmpl w:val="55C77F52"/>
    <w:lvl w:ilvl="0" w:tentative="0">
      <w:start w:val="1"/>
      <w:numFmt w:val="chineseCountingThousand"/>
      <w:pStyle w:val="4"/>
      <w:lvlText w:val="第%1章"/>
      <w:lvlJc w:val="left"/>
      <w:pPr>
        <w:tabs>
          <w:tab w:val="left" w:pos="1440"/>
        </w:tabs>
        <w:ind w:left="432" w:hanging="432"/>
      </w:pPr>
      <w:rPr>
        <w:rFonts w:hint="eastAsia"/>
        <w:i w:val="0"/>
      </w:rPr>
    </w:lvl>
    <w:lvl w:ilvl="1" w:tentative="0">
      <w:start w:val="1"/>
      <w:numFmt w:val="decimal"/>
      <w:pStyle w:val="5"/>
      <w:isLgl/>
      <w:lvlText w:val="%1.%2"/>
      <w:lvlJc w:val="left"/>
      <w:pPr>
        <w:tabs>
          <w:tab w:val="left" w:pos="1844"/>
        </w:tabs>
        <w:ind w:left="1844" w:hanging="851"/>
      </w:pPr>
      <w:rPr>
        <w:rFonts w:hint="eastAsia"/>
        <w:b/>
        <w:bCs/>
      </w:rPr>
    </w:lvl>
    <w:lvl w:ilvl="2" w:tentative="0">
      <w:start w:val="1"/>
      <w:numFmt w:val="decimal"/>
      <w:pStyle w:val="7"/>
      <w:isLgl/>
      <w:lvlText w:val="%1.%2.%3"/>
      <w:lvlJc w:val="left"/>
      <w:pPr>
        <w:tabs>
          <w:tab w:val="left" w:pos="1077"/>
        </w:tabs>
        <w:ind w:left="1077" w:hanging="1077"/>
      </w:pPr>
      <w:rPr>
        <w:rFonts w:hint="eastAsia"/>
      </w:rPr>
    </w:lvl>
    <w:lvl w:ilvl="3" w:tentative="0">
      <w:start w:val="1"/>
      <w:numFmt w:val="decimal"/>
      <w:pStyle w:val="8"/>
      <w:isLgl/>
      <w:lvlText w:val="%1.%2.%3.%4"/>
      <w:lvlJc w:val="left"/>
      <w:pPr>
        <w:tabs>
          <w:tab w:val="left" w:pos="1361"/>
        </w:tabs>
        <w:ind w:left="1361" w:hanging="1361"/>
      </w:pPr>
      <w:rPr>
        <w:rFonts w:hint="eastAsia"/>
      </w:rPr>
    </w:lvl>
    <w:lvl w:ilvl="4" w:tentative="0">
      <w:start w:val="1"/>
      <w:numFmt w:val="decimal"/>
      <w:isLgl/>
      <w:lvlText w:val="%1.%2.%3.%4.%5"/>
      <w:lvlJc w:val="left"/>
      <w:pPr>
        <w:tabs>
          <w:tab w:val="left" w:pos="1644"/>
        </w:tabs>
        <w:ind w:left="1644" w:hanging="1644"/>
      </w:pPr>
      <w:rPr>
        <w:rFonts w:hint="eastAsia"/>
      </w:rPr>
    </w:lvl>
    <w:lvl w:ilvl="5" w:tentative="0">
      <w:start w:val="1"/>
      <w:numFmt w:val="decimal"/>
      <w:isLgl/>
      <w:lvlText w:val="%1.%2.%3.%4.%5.%6"/>
      <w:lvlJc w:val="left"/>
      <w:pPr>
        <w:tabs>
          <w:tab w:val="left" w:pos="1928"/>
        </w:tabs>
        <w:ind w:left="1928" w:hanging="1928"/>
      </w:pPr>
      <w:rPr>
        <w:rFonts w:hint="eastAsia" w:cs="Times New Roman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6" w:tentative="0">
      <w:start w:val="1"/>
      <w:numFmt w:val="decimal"/>
      <w:lvlText w:val="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ocumentProtection w:enforcement="0"/>
  <w:defaultTabStop w:val="420"/>
  <w:drawingGridHorizontalSpacing w:val="1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doNotExpandShiftReturn/>
    <w:adjustLineHeightInTable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FmZWIzNDg2MmIzZjExOTIzMmViNTBmYTMwYTk0ZWYifQ=="/>
  </w:docVars>
  <w:rsids>
    <w:rsidRoot w:val="007F2770"/>
    <w:rsid w:val="00002AD8"/>
    <w:rsid w:val="000150A3"/>
    <w:rsid w:val="00017065"/>
    <w:rsid w:val="00021A29"/>
    <w:rsid w:val="00042D47"/>
    <w:rsid w:val="00050B0F"/>
    <w:rsid w:val="00051929"/>
    <w:rsid w:val="00056AEF"/>
    <w:rsid w:val="00061D1F"/>
    <w:rsid w:val="00064429"/>
    <w:rsid w:val="00066BA3"/>
    <w:rsid w:val="00073FF0"/>
    <w:rsid w:val="000807C0"/>
    <w:rsid w:val="00090102"/>
    <w:rsid w:val="00091568"/>
    <w:rsid w:val="00094ED0"/>
    <w:rsid w:val="000A093E"/>
    <w:rsid w:val="000A3D24"/>
    <w:rsid w:val="000A5EB7"/>
    <w:rsid w:val="000B3C8C"/>
    <w:rsid w:val="000B5D03"/>
    <w:rsid w:val="000B7331"/>
    <w:rsid w:val="000C2366"/>
    <w:rsid w:val="000C5807"/>
    <w:rsid w:val="000C5AD6"/>
    <w:rsid w:val="000C64C5"/>
    <w:rsid w:val="000C6EC6"/>
    <w:rsid w:val="000C772F"/>
    <w:rsid w:val="000E1B18"/>
    <w:rsid w:val="000E53D6"/>
    <w:rsid w:val="000E75D7"/>
    <w:rsid w:val="000F057A"/>
    <w:rsid w:val="000F07CD"/>
    <w:rsid w:val="001043ED"/>
    <w:rsid w:val="001068EB"/>
    <w:rsid w:val="0012120D"/>
    <w:rsid w:val="00121613"/>
    <w:rsid w:val="001218B3"/>
    <w:rsid w:val="0012283A"/>
    <w:rsid w:val="0013059E"/>
    <w:rsid w:val="00133009"/>
    <w:rsid w:val="001362C4"/>
    <w:rsid w:val="0014195A"/>
    <w:rsid w:val="0014477F"/>
    <w:rsid w:val="00144BDF"/>
    <w:rsid w:val="00147A79"/>
    <w:rsid w:val="00150966"/>
    <w:rsid w:val="00156A4E"/>
    <w:rsid w:val="00160899"/>
    <w:rsid w:val="00162D68"/>
    <w:rsid w:val="001640A6"/>
    <w:rsid w:val="00167710"/>
    <w:rsid w:val="00177D8D"/>
    <w:rsid w:val="0018028D"/>
    <w:rsid w:val="00180F7E"/>
    <w:rsid w:val="0018463E"/>
    <w:rsid w:val="0018668D"/>
    <w:rsid w:val="00190A7D"/>
    <w:rsid w:val="00194BE3"/>
    <w:rsid w:val="00197CC7"/>
    <w:rsid w:val="001B0F55"/>
    <w:rsid w:val="001B1E4F"/>
    <w:rsid w:val="001B1F27"/>
    <w:rsid w:val="001B260A"/>
    <w:rsid w:val="001B3610"/>
    <w:rsid w:val="001B36DD"/>
    <w:rsid w:val="001B4BB9"/>
    <w:rsid w:val="001B595A"/>
    <w:rsid w:val="001B7C97"/>
    <w:rsid w:val="001C03DD"/>
    <w:rsid w:val="001C2825"/>
    <w:rsid w:val="001C75D2"/>
    <w:rsid w:val="001D1A05"/>
    <w:rsid w:val="001D385C"/>
    <w:rsid w:val="001E2C96"/>
    <w:rsid w:val="001E69E9"/>
    <w:rsid w:val="001F007D"/>
    <w:rsid w:val="001F1577"/>
    <w:rsid w:val="001F1EE5"/>
    <w:rsid w:val="001F4E00"/>
    <w:rsid w:val="0020323C"/>
    <w:rsid w:val="00213CFE"/>
    <w:rsid w:val="00221383"/>
    <w:rsid w:val="002222FA"/>
    <w:rsid w:val="00227B75"/>
    <w:rsid w:val="0023281F"/>
    <w:rsid w:val="00241B50"/>
    <w:rsid w:val="002422CF"/>
    <w:rsid w:val="00253287"/>
    <w:rsid w:val="00253865"/>
    <w:rsid w:val="00253E4D"/>
    <w:rsid w:val="00256E8B"/>
    <w:rsid w:val="0026130B"/>
    <w:rsid w:val="00261EA5"/>
    <w:rsid w:val="002711B7"/>
    <w:rsid w:val="00274D10"/>
    <w:rsid w:val="002874A7"/>
    <w:rsid w:val="0029463D"/>
    <w:rsid w:val="0029605B"/>
    <w:rsid w:val="0029623D"/>
    <w:rsid w:val="002A39F4"/>
    <w:rsid w:val="002A4F02"/>
    <w:rsid w:val="002A5210"/>
    <w:rsid w:val="002B1330"/>
    <w:rsid w:val="002B69A3"/>
    <w:rsid w:val="002B764E"/>
    <w:rsid w:val="002B764F"/>
    <w:rsid w:val="002C2460"/>
    <w:rsid w:val="002C3E95"/>
    <w:rsid w:val="002D14FF"/>
    <w:rsid w:val="002D2A4F"/>
    <w:rsid w:val="002F2942"/>
    <w:rsid w:val="002F4EF5"/>
    <w:rsid w:val="002F5B6F"/>
    <w:rsid w:val="002F7313"/>
    <w:rsid w:val="00316698"/>
    <w:rsid w:val="00321103"/>
    <w:rsid w:val="00323C37"/>
    <w:rsid w:val="00323D8D"/>
    <w:rsid w:val="00323F8C"/>
    <w:rsid w:val="00325222"/>
    <w:rsid w:val="0032707E"/>
    <w:rsid w:val="003308D3"/>
    <w:rsid w:val="0033284A"/>
    <w:rsid w:val="003336BF"/>
    <w:rsid w:val="00341254"/>
    <w:rsid w:val="00344B14"/>
    <w:rsid w:val="00346CA2"/>
    <w:rsid w:val="00347C92"/>
    <w:rsid w:val="00356AA2"/>
    <w:rsid w:val="003621D0"/>
    <w:rsid w:val="00362F73"/>
    <w:rsid w:val="00364F65"/>
    <w:rsid w:val="00371322"/>
    <w:rsid w:val="003721D0"/>
    <w:rsid w:val="00384EEC"/>
    <w:rsid w:val="003876E0"/>
    <w:rsid w:val="00391158"/>
    <w:rsid w:val="003914C5"/>
    <w:rsid w:val="003925C9"/>
    <w:rsid w:val="00392AC4"/>
    <w:rsid w:val="0039462C"/>
    <w:rsid w:val="003A294F"/>
    <w:rsid w:val="003A4960"/>
    <w:rsid w:val="003A5CF2"/>
    <w:rsid w:val="003B0B6D"/>
    <w:rsid w:val="003B4D0E"/>
    <w:rsid w:val="003D70B2"/>
    <w:rsid w:val="003E0028"/>
    <w:rsid w:val="003E62EE"/>
    <w:rsid w:val="003E664C"/>
    <w:rsid w:val="00413EC5"/>
    <w:rsid w:val="00414D0C"/>
    <w:rsid w:val="0042203B"/>
    <w:rsid w:val="004255B8"/>
    <w:rsid w:val="00425710"/>
    <w:rsid w:val="00426787"/>
    <w:rsid w:val="00427883"/>
    <w:rsid w:val="00431E2C"/>
    <w:rsid w:val="00432134"/>
    <w:rsid w:val="00432E91"/>
    <w:rsid w:val="00433700"/>
    <w:rsid w:val="00434864"/>
    <w:rsid w:val="00436393"/>
    <w:rsid w:val="004409BB"/>
    <w:rsid w:val="00450668"/>
    <w:rsid w:val="00456B05"/>
    <w:rsid w:val="00456BE6"/>
    <w:rsid w:val="004707E6"/>
    <w:rsid w:val="00472BBC"/>
    <w:rsid w:val="00474748"/>
    <w:rsid w:val="0047699C"/>
    <w:rsid w:val="004803CA"/>
    <w:rsid w:val="0048110C"/>
    <w:rsid w:val="004860AD"/>
    <w:rsid w:val="004914F8"/>
    <w:rsid w:val="00492538"/>
    <w:rsid w:val="004942D2"/>
    <w:rsid w:val="004A1BDC"/>
    <w:rsid w:val="004A2ABB"/>
    <w:rsid w:val="004A4CAF"/>
    <w:rsid w:val="004B60F6"/>
    <w:rsid w:val="004B7D7D"/>
    <w:rsid w:val="004C7B63"/>
    <w:rsid w:val="004D02DF"/>
    <w:rsid w:val="004D7652"/>
    <w:rsid w:val="004F4D47"/>
    <w:rsid w:val="004F66CF"/>
    <w:rsid w:val="004F79FD"/>
    <w:rsid w:val="0050002D"/>
    <w:rsid w:val="00500F3A"/>
    <w:rsid w:val="005027D3"/>
    <w:rsid w:val="00504256"/>
    <w:rsid w:val="0051079E"/>
    <w:rsid w:val="005247FD"/>
    <w:rsid w:val="00526FAA"/>
    <w:rsid w:val="005336C1"/>
    <w:rsid w:val="0054013B"/>
    <w:rsid w:val="00540C09"/>
    <w:rsid w:val="005456C5"/>
    <w:rsid w:val="00554AE3"/>
    <w:rsid w:val="00560BF0"/>
    <w:rsid w:val="00561375"/>
    <w:rsid w:val="00561AA4"/>
    <w:rsid w:val="005711EA"/>
    <w:rsid w:val="00573311"/>
    <w:rsid w:val="0057540E"/>
    <w:rsid w:val="0057562F"/>
    <w:rsid w:val="00580922"/>
    <w:rsid w:val="00582340"/>
    <w:rsid w:val="00583004"/>
    <w:rsid w:val="005836B3"/>
    <w:rsid w:val="00584E73"/>
    <w:rsid w:val="00584F9B"/>
    <w:rsid w:val="00591B48"/>
    <w:rsid w:val="005942AE"/>
    <w:rsid w:val="005954D6"/>
    <w:rsid w:val="005A2229"/>
    <w:rsid w:val="005A32B2"/>
    <w:rsid w:val="005A7F5D"/>
    <w:rsid w:val="005B13A5"/>
    <w:rsid w:val="005B3960"/>
    <w:rsid w:val="005C0526"/>
    <w:rsid w:val="005C7D4C"/>
    <w:rsid w:val="005F47FE"/>
    <w:rsid w:val="00606D81"/>
    <w:rsid w:val="0061039C"/>
    <w:rsid w:val="00613F8C"/>
    <w:rsid w:val="00616066"/>
    <w:rsid w:val="00622F68"/>
    <w:rsid w:val="00627302"/>
    <w:rsid w:val="00632387"/>
    <w:rsid w:val="006438A5"/>
    <w:rsid w:val="00646330"/>
    <w:rsid w:val="0064690A"/>
    <w:rsid w:val="00647A2E"/>
    <w:rsid w:val="006523BA"/>
    <w:rsid w:val="00653754"/>
    <w:rsid w:val="00653D63"/>
    <w:rsid w:val="00657161"/>
    <w:rsid w:val="00660C66"/>
    <w:rsid w:val="00664385"/>
    <w:rsid w:val="006662CF"/>
    <w:rsid w:val="00667135"/>
    <w:rsid w:val="0066767A"/>
    <w:rsid w:val="00667F8D"/>
    <w:rsid w:val="00670A73"/>
    <w:rsid w:val="006723C6"/>
    <w:rsid w:val="00673FE5"/>
    <w:rsid w:val="00677B24"/>
    <w:rsid w:val="00677D66"/>
    <w:rsid w:val="00685426"/>
    <w:rsid w:val="0069354F"/>
    <w:rsid w:val="006978FD"/>
    <w:rsid w:val="006A0EFC"/>
    <w:rsid w:val="006A1FA3"/>
    <w:rsid w:val="006A6397"/>
    <w:rsid w:val="006C1E5B"/>
    <w:rsid w:val="006D17BA"/>
    <w:rsid w:val="006D2447"/>
    <w:rsid w:val="006D3B65"/>
    <w:rsid w:val="006D59F1"/>
    <w:rsid w:val="006D76D2"/>
    <w:rsid w:val="006E1C87"/>
    <w:rsid w:val="006E6AC4"/>
    <w:rsid w:val="006E769E"/>
    <w:rsid w:val="006F4EFD"/>
    <w:rsid w:val="006F51E1"/>
    <w:rsid w:val="007004BF"/>
    <w:rsid w:val="007018B0"/>
    <w:rsid w:val="00703BE9"/>
    <w:rsid w:val="00704597"/>
    <w:rsid w:val="00713DCF"/>
    <w:rsid w:val="00724154"/>
    <w:rsid w:val="00731E0A"/>
    <w:rsid w:val="00733D73"/>
    <w:rsid w:val="00740EEE"/>
    <w:rsid w:val="00743858"/>
    <w:rsid w:val="00750A53"/>
    <w:rsid w:val="00751022"/>
    <w:rsid w:val="00761A3E"/>
    <w:rsid w:val="00763227"/>
    <w:rsid w:val="00763348"/>
    <w:rsid w:val="007666D4"/>
    <w:rsid w:val="00776BBF"/>
    <w:rsid w:val="00780C65"/>
    <w:rsid w:val="00782758"/>
    <w:rsid w:val="00793351"/>
    <w:rsid w:val="00795B07"/>
    <w:rsid w:val="007A3334"/>
    <w:rsid w:val="007A3389"/>
    <w:rsid w:val="007A3E3C"/>
    <w:rsid w:val="007B039E"/>
    <w:rsid w:val="007B420F"/>
    <w:rsid w:val="007C08AD"/>
    <w:rsid w:val="007C17A4"/>
    <w:rsid w:val="007C362A"/>
    <w:rsid w:val="007C59F2"/>
    <w:rsid w:val="007C627D"/>
    <w:rsid w:val="007C7281"/>
    <w:rsid w:val="007D2920"/>
    <w:rsid w:val="007D2EFF"/>
    <w:rsid w:val="007D7575"/>
    <w:rsid w:val="007E581F"/>
    <w:rsid w:val="007E6206"/>
    <w:rsid w:val="007E6614"/>
    <w:rsid w:val="007E6E6A"/>
    <w:rsid w:val="007F2543"/>
    <w:rsid w:val="007F2770"/>
    <w:rsid w:val="007F2CF3"/>
    <w:rsid w:val="007F5108"/>
    <w:rsid w:val="00815935"/>
    <w:rsid w:val="00815D56"/>
    <w:rsid w:val="00817054"/>
    <w:rsid w:val="00817562"/>
    <w:rsid w:val="00817E7B"/>
    <w:rsid w:val="00824F80"/>
    <w:rsid w:val="008272C0"/>
    <w:rsid w:val="0083179C"/>
    <w:rsid w:val="008320AF"/>
    <w:rsid w:val="008331E0"/>
    <w:rsid w:val="00836321"/>
    <w:rsid w:val="00836F64"/>
    <w:rsid w:val="008371ED"/>
    <w:rsid w:val="00840B35"/>
    <w:rsid w:val="00843197"/>
    <w:rsid w:val="008469CE"/>
    <w:rsid w:val="0084784C"/>
    <w:rsid w:val="00847BB1"/>
    <w:rsid w:val="00850761"/>
    <w:rsid w:val="008535E0"/>
    <w:rsid w:val="00857987"/>
    <w:rsid w:val="008750B2"/>
    <w:rsid w:val="00885DF5"/>
    <w:rsid w:val="00886D0C"/>
    <w:rsid w:val="00886DCE"/>
    <w:rsid w:val="00892887"/>
    <w:rsid w:val="00892C86"/>
    <w:rsid w:val="008932EF"/>
    <w:rsid w:val="00896254"/>
    <w:rsid w:val="008977B6"/>
    <w:rsid w:val="008B6C79"/>
    <w:rsid w:val="008B762D"/>
    <w:rsid w:val="008C379B"/>
    <w:rsid w:val="008C3E0C"/>
    <w:rsid w:val="008C5DF1"/>
    <w:rsid w:val="008D15B6"/>
    <w:rsid w:val="008D61AD"/>
    <w:rsid w:val="008D6F77"/>
    <w:rsid w:val="008E56A8"/>
    <w:rsid w:val="008E607B"/>
    <w:rsid w:val="008E64DF"/>
    <w:rsid w:val="008F3182"/>
    <w:rsid w:val="008F4BBF"/>
    <w:rsid w:val="008F5CCC"/>
    <w:rsid w:val="00900C14"/>
    <w:rsid w:val="009079E5"/>
    <w:rsid w:val="00910853"/>
    <w:rsid w:val="00915FA3"/>
    <w:rsid w:val="00920870"/>
    <w:rsid w:val="00921DDE"/>
    <w:rsid w:val="009303F4"/>
    <w:rsid w:val="00933784"/>
    <w:rsid w:val="00933C68"/>
    <w:rsid w:val="0094160D"/>
    <w:rsid w:val="00946731"/>
    <w:rsid w:val="00946D93"/>
    <w:rsid w:val="0095589B"/>
    <w:rsid w:val="009573F4"/>
    <w:rsid w:val="009577E5"/>
    <w:rsid w:val="00961FFC"/>
    <w:rsid w:val="0096380F"/>
    <w:rsid w:val="0096556E"/>
    <w:rsid w:val="00976BB0"/>
    <w:rsid w:val="009816EA"/>
    <w:rsid w:val="00983450"/>
    <w:rsid w:val="009910BA"/>
    <w:rsid w:val="009940A2"/>
    <w:rsid w:val="009A01DE"/>
    <w:rsid w:val="009B11CF"/>
    <w:rsid w:val="009B522C"/>
    <w:rsid w:val="009B744D"/>
    <w:rsid w:val="009C40B1"/>
    <w:rsid w:val="009C43CA"/>
    <w:rsid w:val="009C449C"/>
    <w:rsid w:val="009D0801"/>
    <w:rsid w:val="009D153E"/>
    <w:rsid w:val="009D39EE"/>
    <w:rsid w:val="009D4C82"/>
    <w:rsid w:val="009E3272"/>
    <w:rsid w:val="009E6CC5"/>
    <w:rsid w:val="009F17F8"/>
    <w:rsid w:val="009F1C45"/>
    <w:rsid w:val="009F78FF"/>
    <w:rsid w:val="00A0162A"/>
    <w:rsid w:val="00A03A7E"/>
    <w:rsid w:val="00A03D01"/>
    <w:rsid w:val="00A0792E"/>
    <w:rsid w:val="00A07EAF"/>
    <w:rsid w:val="00A1678C"/>
    <w:rsid w:val="00A217BA"/>
    <w:rsid w:val="00A2349C"/>
    <w:rsid w:val="00A2526C"/>
    <w:rsid w:val="00A261ED"/>
    <w:rsid w:val="00A26E98"/>
    <w:rsid w:val="00A27EF1"/>
    <w:rsid w:val="00A3249F"/>
    <w:rsid w:val="00A32EAC"/>
    <w:rsid w:val="00A33956"/>
    <w:rsid w:val="00A3543D"/>
    <w:rsid w:val="00A36153"/>
    <w:rsid w:val="00A37CF2"/>
    <w:rsid w:val="00A40A61"/>
    <w:rsid w:val="00A4360A"/>
    <w:rsid w:val="00A43973"/>
    <w:rsid w:val="00A468FD"/>
    <w:rsid w:val="00A52877"/>
    <w:rsid w:val="00A5483E"/>
    <w:rsid w:val="00A60377"/>
    <w:rsid w:val="00A73803"/>
    <w:rsid w:val="00A7684A"/>
    <w:rsid w:val="00A82EB8"/>
    <w:rsid w:val="00A8360B"/>
    <w:rsid w:val="00A867A5"/>
    <w:rsid w:val="00A86D5A"/>
    <w:rsid w:val="00A90157"/>
    <w:rsid w:val="00A920E4"/>
    <w:rsid w:val="00AA0AEF"/>
    <w:rsid w:val="00AA2520"/>
    <w:rsid w:val="00AA60CC"/>
    <w:rsid w:val="00AB115A"/>
    <w:rsid w:val="00AB550A"/>
    <w:rsid w:val="00AB75C5"/>
    <w:rsid w:val="00AC3ED9"/>
    <w:rsid w:val="00AC433E"/>
    <w:rsid w:val="00AC514E"/>
    <w:rsid w:val="00AD3BB5"/>
    <w:rsid w:val="00AD3DA5"/>
    <w:rsid w:val="00AD72D8"/>
    <w:rsid w:val="00AE1841"/>
    <w:rsid w:val="00AF05B0"/>
    <w:rsid w:val="00B00791"/>
    <w:rsid w:val="00B0253D"/>
    <w:rsid w:val="00B02F8F"/>
    <w:rsid w:val="00B046C8"/>
    <w:rsid w:val="00B04CB1"/>
    <w:rsid w:val="00B05291"/>
    <w:rsid w:val="00B075EA"/>
    <w:rsid w:val="00B1493E"/>
    <w:rsid w:val="00B2179B"/>
    <w:rsid w:val="00B21885"/>
    <w:rsid w:val="00B2295C"/>
    <w:rsid w:val="00B25F31"/>
    <w:rsid w:val="00B26672"/>
    <w:rsid w:val="00B267E9"/>
    <w:rsid w:val="00B35082"/>
    <w:rsid w:val="00B35EF2"/>
    <w:rsid w:val="00B52BE9"/>
    <w:rsid w:val="00B5506B"/>
    <w:rsid w:val="00B56C18"/>
    <w:rsid w:val="00B70D65"/>
    <w:rsid w:val="00B7239D"/>
    <w:rsid w:val="00B727AC"/>
    <w:rsid w:val="00B74471"/>
    <w:rsid w:val="00B7679F"/>
    <w:rsid w:val="00B80ECA"/>
    <w:rsid w:val="00B935AC"/>
    <w:rsid w:val="00BA71B3"/>
    <w:rsid w:val="00BB41DD"/>
    <w:rsid w:val="00BB4BA5"/>
    <w:rsid w:val="00BB700C"/>
    <w:rsid w:val="00BC028F"/>
    <w:rsid w:val="00BC2F15"/>
    <w:rsid w:val="00BC473F"/>
    <w:rsid w:val="00BD7E14"/>
    <w:rsid w:val="00BE4C3C"/>
    <w:rsid w:val="00BE53B3"/>
    <w:rsid w:val="00BE5610"/>
    <w:rsid w:val="00BE6A2E"/>
    <w:rsid w:val="00BF0A8A"/>
    <w:rsid w:val="00C02FA8"/>
    <w:rsid w:val="00C05CF0"/>
    <w:rsid w:val="00C139E9"/>
    <w:rsid w:val="00C1777A"/>
    <w:rsid w:val="00C24924"/>
    <w:rsid w:val="00C30073"/>
    <w:rsid w:val="00C3568E"/>
    <w:rsid w:val="00C465A2"/>
    <w:rsid w:val="00C50BBC"/>
    <w:rsid w:val="00C52D9A"/>
    <w:rsid w:val="00C5370D"/>
    <w:rsid w:val="00C578C2"/>
    <w:rsid w:val="00C57E45"/>
    <w:rsid w:val="00C61261"/>
    <w:rsid w:val="00C6659D"/>
    <w:rsid w:val="00C66E15"/>
    <w:rsid w:val="00C678EB"/>
    <w:rsid w:val="00C71EEE"/>
    <w:rsid w:val="00C7214D"/>
    <w:rsid w:val="00C72B08"/>
    <w:rsid w:val="00C75EBC"/>
    <w:rsid w:val="00C7706E"/>
    <w:rsid w:val="00C80A62"/>
    <w:rsid w:val="00C914E2"/>
    <w:rsid w:val="00C9185F"/>
    <w:rsid w:val="00C91C1D"/>
    <w:rsid w:val="00C9484B"/>
    <w:rsid w:val="00C9540A"/>
    <w:rsid w:val="00CB0DE5"/>
    <w:rsid w:val="00CB5C40"/>
    <w:rsid w:val="00CC5D0C"/>
    <w:rsid w:val="00CC6318"/>
    <w:rsid w:val="00CD2739"/>
    <w:rsid w:val="00CD57BF"/>
    <w:rsid w:val="00CD5F48"/>
    <w:rsid w:val="00CD61D4"/>
    <w:rsid w:val="00CD78F7"/>
    <w:rsid w:val="00CE3A5D"/>
    <w:rsid w:val="00CE7250"/>
    <w:rsid w:val="00CF64CB"/>
    <w:rsid w:val="00D114F0"/>
    <w:rsid w:val="00D141B0"/>
    <w:rsid w:val="00D155B5"/>
    <w:rsid w:val="00D21C91"/>
    <w:rsid w:val="00D3014D"/>
    <w:rsid w:val="00D32650"/>
    <w:rsid w:val="00D33DEC"/>
    <w:rsid w:val="00D372E5"/>
    <w:rsid w:val="00D40F57"/>
    <w:rsid w:val="00D443EB"/>
    <w:rsid w:val="00D448ED"/>
    <w:rsid w:val="00D45F09"/>
    <w:rsid w:val="00D47456"/>
    <w:rsid w:val="00D54753"/>
    <w:rsid w:val="00D5743E"/>
    <w:rsid w:val="00D57EBA"/>
    <w:rsid w:val="00D62F05"/>
    <w:rsid w:val="00D709B5"/>
    <w:rsid w:val="00D7109C"/>
    <w:rsid w:val="00D922E1"/>
    <w:rsid w:val="00D928B4"/>
    <w:rsid w:val="00D94545"/>
    <w:rsid w:val="00D947E5"/>
    <w:rsid w:val="00D97635"/>
    <w:rsid w:val="00DA1864"/>
    <w:rsid w:val="00DA3F0D"/>
    <w:rsid w:val="00DB0CA7"/>
    <w:rsid w:val="00DB137F"/>
    <w:rsid w:val="00DB7C61"/>
    <w:rsid w:val="00DC07D5"/>
    <w:rsid w:val="00DE213F"/>
    <w:rsid w:val="00DF0C1F"/>
    <w:rsid w:val="00DF32A5"/>
    <w:rsid w:val="00DF44B4"/>
    <w:rsid w:val="00DF7BA6"/>
    <w:rsid w:val="00E1439E"/>
    <w:rsid w:val="00E14583"/>
    <w:rsid w:val="00E14ED2"/>
    <w:rsid w:val="00E173C3"/>
    <w:rsid w:val="00E24E50"/>
    <w:rsid w:val="00E24FBC"/>
    <w:rsid w:val="00E27408"/>
    <w:rsid w:val="00E419AE"/>
    <w:rsid w:val="00E4480B"/>
    <w:rsid w:val="00E44BE1"/>
    <w:rsid w:val="00E46D1A"/>
    <w:rsid w:val="00E47047"/>
    <w:rsid w:val="00E51BC6"/>
    <w:rsid w:val="00E51FE0"/>
    <w:rsid w:val="00E62DFA"/>
    <w:rsid w:val="00E64912"/>
    <w:rsid w:val="00E664DC"/>
    <w:rsid w:val="00E709F6"/>
    <w:rsid w:val="00E8302B"/>
    <w:rsid w:val="00E835A3"/>
    <w:rsid w:val="00E91096"/>
    <w:rsid w:val="00E927ED"/>
    <w:rsid w:val="00E954E2"/>
    <w:rsid w:val="00EA166F"/>
    <w:rsid w:val="00EA1A97"/>
    <w:rsid w:val="00EA36E9"/>
    <w:rsid w:val="00EA436E"/>
    <w:rsid w:val="00EA7828"/>
    <w:rsid w:val="00EB5A10"/>
    <w:rsid w:val="00EB5F35"/>
    <w:rsid w:val="00EC110E"/>
    <w:rsid w:val="00EC22FB"/>
    <w:rsid w:val="00EC2959"/>
    <w:rsid w:val="00EC42F6"/>
    <w:rsid w:val="00ED4390"/>
    <w:rsid w:val="00ED62B4"/>
    <w:rsid w:val="00ED7006"/>
    <w:rsid w:val="00EE3272"/>
    <w:rsid w:val="00EE55C3"/>
    <w:rsid w:val="00F07B09"/>
    <w:rsid w:val="00F1036B"/>
    <w:rsid w:val="00F11B51"/>
    <w:rsid w:val="00F13902"/>
    <w:rsid w:val="00F24D3B"/>
    <w:rsid w:val="00F26CC1"/>
    <w:rsid w:val="00F33E24"/>
    <w:rsid w:val="00F443A5"/>
    <w:rsid w:val="00F477BF"/>
    <w:rsid w:val="00F47996"/>
    <w:rsid w:val="00F52B41"/>
    <w:rsid w:val="00F61179"/>
    <w:rsid w:val="00F6227A"/>
    <w:rsid w:val="00F6243A"/>
    <w:rsid w:val="00F638EA"/>
    <w:rsid w:val="00F7252B"/>
    <w:rsid w:val="00F75EF5"/>
    <w:rsid w:val="00F833AC"/>
    <w:rsid w:val="00F834FB"/>
    <w:rsid w:val="00F83B09"/>
    <w:rsid w:val="00F861CB"/>
    <w:rsid w:val="00F94CE6"/>
    <w:rsid w:val="00F9562B"/>
    <w:rsid w:val="00F96B24"/>
    <w:rsid w:val="00FA2C65"/>
    <w:rsid w:val="00FA3AF1"/>
    <w:rsid w:val="00FA4072"/>
    <w:rsid w:val="00FA6ADE"/>
    <w:rsid w:val="00FB2396"/>
    <w:rsid w:val="00FB5BEC"/>
    <w:rsid w:val="00FC1854"/>
    <w:rsid w:val="00FD07F1"/>
    <w:rsid w:val="00FD3601"/>
    <w:rsid w:val="00FD523E"/>
    <w:rsid w:val="00FD5960"/>
    <w:rsid w:val="00FD79DF"/>
    <w:rsid w:val="00FE2062"/>
    <w:rsid w:val="00FE208A"/>
    <w:rsid w:val="00FF02BD"/>
    <w:rsid w:val="00FF164F"/>
    <w:rsid w:val="00FF454D"/>
    <w:rsid w:val="00FF56D0"/>
    <w:rsid w:val="023603E2"/>
    <w:rsid w:val="029714D8"/>
    <w:rsid w:val="0398358D"/>
    <w:rsid w:val="044D0A3F"/>
    <w:rsid w:val="04A97125"/>
    <w:rsid w:val="0586668D"/>
    <w:rsid w:val="06B34C2A"/>
    <w:rsid w:val="07000748"/>
    <w:rsid w:val="070C0611"/>
    <w:rsid w:val="07E86272"/>
    <w:rsid w:val="08133783"/>
    <w:rsid w:val="08A151A2"/>
    <w:rsid w:val="0ABA6E10"/>
    <w:rsid w:val="0BB66E3D"/>
    <w:rsid w:val="0C0A6D2A"/>
    <w:rsid w:val="0C4F6BD1"/>
    <w:rsid w:val="0C505088"/>
    <w:rsid w:val="0DB94543"/>
    <w:rsid w:val="0DCA2FCB"/>
    <w:rsid w:val="10DD3F3E"/>
    <w:rsid w:val="11104B9D"/>
    <w:rsid w:val="11B9735B"/>
    <w:rsid w:val="12192A7F"/>
    <w:rsid w:val="125A30AA"/>
    <w:rsid w:val="12D0002C"/>
    <w:rsid w:val="12EE7717"/>
    <w:rsid w:val="130661FE"/>
    <w:rsid w:val="13515518"/>
    <w:rsid w:val="14045799"/>
    <w:rsid w:val="171F6C4E"/>
    <w:rsid w:val="173C4904"/>
    <w:rsid w:val="18D0276E"/>
    <w:rsid w:val="19577857"/>
    <w:rsid w:val="1A30155A"/>
    <w:rsid w:val="1BB933D6"/>
    <w:rsid w:val="1FF51FB7"/>
    <w:rsid w:val="202A6D07"/>
    <w:rsid w:val="209006B6"/>
    <w:rsid w:val="211F7986"/>
    <w:rsid w:val="219E03FB"/>
    <w:rsid w:val="21E30C09"/>
    <w:rsid w:val="229A1D5A"/>
    <w:rsid w:val="22B64CC0"/>
    <w:rsid w:val="22D00C15"/>
    <w:rsid w:val="237948FE"/>
    <w:rsid w:val="238F755A"/>
    <w:rsid w:val="23BF5969"/>
    <w:rsid w:val="24245138"/>
    <w:rsid w:val="24320058"/>
    <w:rsid w:val="24EC7B7F"/>
    <w:rsid w:val="25152836"/>
    <w:rsid w:val="25A552D7"/>
    <w:rsid w:val="26151358"/>
    <w:rsid w:val="269758E1"/>
    <w:rsid w:val="27766815"/>
    <w:rsid w:val="29A86712"/>
    <w:rsid w:val="2A0A2389"/>
    <w:rsid w:val="2AC90357"/>
    <w:rsid w:val="2C06078D"/>
    <w:rsid w:val="2CD80385"/>
    <w:rsid w:val="2E7A710B"/>
    <w:rsid w:val="2E9A07E2"/>
    <w:rsid w:val="2ECB6A58"/>
    <w:rsid w:val="2EDA313F"/>
    <w:rsid w:val="305B7D26"/>
    <w:rsid w:val="3115045E"/>
    <w:rsid w:val="3141392A"/>
    <w:rsid w:val="32175FCE"/>
    <w:rsid w:val="32D55E26"/>
    <w:rsid w:val="36301967"/>
    <w:rsid w:val="380038F9"/>
    <w:rsid w:val="38D52B80"/>
    <w:rsid w:val="39EA048E"/>
    <w:rsid w:val="3A68143C"/>
    <w:rsid w:val="3AA54BA6"/>
    <w:rsid w:val="3C074B88"/>
    <w:rsid w:val="3C103F78"/>
    <w:rsid w:val="3E7C1E93"/>
    <w:rsid w:val="3EB368DC"/>
    <w:rsid w:val="3EE5581F"/>
    <w:rsid w:val="3F226469"/>
    <w:rsid w:val="3F787134"/>
    <w:rsid w:val="3F7C50E2"/>
    <w:rsid w:val="3F921265"/>
    <w:rsid w:val="3FD72B38"/>
    <w:rsid w:val="3FD74EBA"/>
    <w:rsid w:val="408C56D8"/>
    <w:rsid w:val="410E6C38"/>
    <w:rsid w:val="42EE6274"/>
    <w:rsid w:val="45DA07C2"/>
    <w:rsid w:val="462F51C4"/>
    <w:rsid w:val="4966038D"/>
    <w:rsid w:val="4A4700AA"/>
    <w:rsid w:val="4B3819B4"/>
    <w:rsid w:val="4B9B1551"/>
    <w:rsid w:val="4D491750"/>
    <w:rsid w:val="4D647DE7"/>
    <w:rsid w:val="4DBB733D"/>
    <w:rsid w:val="4EB80AE3"/>
    <w:rsid w:val="4F343D2C"/>
    <w:rsid w:val="50CF03CE"/>
    <w:rsid w:val="51A172C1"/>
    <w:rsid w:val="51EC1386"/>
    <w:rsid w:val="52B2617B"/>
    <w:rsid w:val="531C0650"/>
    <w:rsid w:val="537D62D3"/>
    <w:rsid w:val="53AD3968"/>
    <w:rsid w:val="53E83390"/>
    <w:rsid w:val="53E92E23"/>
    <w:rsid w:val="54041F9F"/>
    <w:rsid w:val="5623729F"/>
    <w:rsid w:val="56671446"/>
    <w:rsid w:val="573A3BD4"/>
    <w:rsid w:val="579E1DB4"/>
    <w:rsid w:val="57F512E6"/>
    <w:rsid w:val="581D2589"/>
    <w:rsid w:val="59356C1C"/>
    <w:rsid w:val="594E1DE3"/>
    <w:rsid w:val="597E7244"/>
    <w:rsid w:val="59C47015"/>
    <w:rsid w:val="5AF97996"/>
    <w:rsid w:val="5B71177E"/>
    <w:rsid w:val="5E136B8C"/>
    <w:rsid w:val="5E5A28AF"/>
    <w:rsid w:val="5F7E7FBF"/>
    <w:rsid w:val="612C2578"/>
    <w:rsid w:val="61B95F4C"/>
    <w:rsid w:val="632233F3"/>
    <w:rsid w:val="637D7AFF"/>
    <w:rsid w:val="63FF6DF1"/>
    <w:rsid w:val="64C612E4"/>
    <w:rsid w:val="658718BB"/>
    <w:rsid w:val="65FE663A"/>
    <w:rsid w:val="66693F13"/>
    <w:rsid w:val="675B4529"/>
    <w:rsid w:val="681A18DB"/>
    <w:rsid w:val="69207A39"/>
    <w:rsid w:val="69937C26"/>
    <w:rsid w:val="6B9556AE"/>
    <w:rsid w:val="6C1A692C"/>
    <w:rsid w:val="6C3A51E5"/>
    <w:rsid w:val="6C5C00D6"/>
    <w:rsid w:val="6D1A6105"/>
    <w:rsid w:val="6D1A69D8"/>
    <w:rsid w:val="6D617FAC"/>
    <w:rsid w:val="6D6F289E"/>
    <w:rsid w:val="6DEE1BDA"/>
    <w:rsid w:val="6E2C05BA"/>
    <w:rsid w:val="6EA06185"/>
    <w:rsid w:val="6F2532CC"/>
    <w:rsid w:val="6FA470EC"/>
    <w:rsid w:val="71CD7CB2"/>
    <w:rsid w:val="71F8700D"/>
    <w:rsid w:val="725400CD"/>
    <w:rsid w:val="728529DD"/>
    <w:rsid w:val="728B0B30"/>
    <w:rsid w:val="72E01CE2"/>
    <w:rsid w:val="746B1370"/>
    <w:rsid w:val="76A50C86"/>
    <w:rsid w:val="76E74EAD"/>
    <w:rsid w:val="7CCB21A2"/>
    <w:rsid w:val="7CDE6555"/>
    <w:rsid w:val="7D342BA1"/>
    <w:rsid w:val="7D634D0F"/>
    <w:rsid w:val="7E286D8D"/>
    <w:rsid w:val="7EE134B2"/>
    <w:rsid w:val="7EE74841"/>
    <w:rsid w:val="7EF56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qFormat="1" w:unhideWhenUsed="0" w:uiPriority="0" w:name="index 1"/>
    <w:lsdException w:qFormat="1" w:unhideWhenUsed="0" w:uiPriority="0" w:name="index 2"/>
    <w:lsdException w:qFormat="1" w:unhideWhenUsed="0" w:uiPriority="0" w:name="index 3"/>
    <w:lsdException w:qFormat="1" w:unhideWhenUsed="0" w:uiPriority="0" w:name="index 4"/>
    <w:lsdException w:qFormat="1" w:unhideWhenUsed="0" w:uiPriority="0" w:name="index 5"/>
    <w:lsdException w:qFormat="1" w:unhideWhenUsed="0" w:uiPriority="0" w:name="index 6"/>
    <w:lsdException w:qFormat="1" w:unhideWhenUsed="0" w:uiPriority="0" w:name="index 7"/>
    <w:lsdException w:qFormat="1" w:unhideWhenUsed="0" w:uiPriority="0" w:name="index 8"/>
    <w:lsdException w:qFormat="1" w:unhideWhenUsed="0"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qFormat="1" w:unhideWhenUsed="0" w:uiPriority="0" w:semiHidden="0" w:name="Normal Indent"/>
    <w:lsdException w:qFormat="1" w:unhideWhenUsed="0" w:uiPriority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ind w:firstLine="200" w:firstLineChars="200"/>
    </w:pPr>
    <w:rPr>
      <w:rFonts w:ascii="Arial" w:hAnsi="Arial" w:eastAsia="宋体" w:cs="Times New Roman"/>
      <w:kern w:val="2"/>
      <w:sz w:val="24"/>
      <w:szCs w:val="24"/>
      <w:lang w:val="en-US" w:eastAsia="zh-CN" w:bidi="ar-SA"/>
    </w:rPr>
  </w:style>
  <w:style w:type="paragraph" w:styleId="4">
    <w:name w:val="heading 1"/>
    <w:basedOn w:val="1"/>
    <w:next w:val="1"/>
    <w:link w:val="53"/>
    <w:qFormat/>
    <w:uiPriority w:val="0"/>
    <w:pPr>
      <w:keepNext/>
      <w:keepLines/>
      <w:pageBreakBefore/>
      <w:numPr>
        <w:ilvl w:val="0"/>
        <w:numId w:val="1"/>
      </w:numPr>
      <w:tabs>
        <w:tab w:val="left" w:pos="720"/>
        <w:tab w:val="clear" w:pos="1440"/>
      </w:tabs>
      <w:spacing w:after="120"/>
      <w:ind w:firstLine="0" w:firstLineChars="0"/>
      <w:jc w:val="center"/>
      <w:outlineLvl w:val="0"/>
    </w:pPr>
    <w:rPr>
      <w:rFonts w:ascii="黑体" w:hAnsi="黑体"/>
      <w:b/>
      <w:bCs/>
      <w:kern w:val="44"/>
      <w:sz w:val="36"/>
      <w:szCs w:val="44"/>
    </w:rPr>
  </w:style>
  <w:style w:type="paragraph" w:styleId="5">
    <w:name w:val="heading 2"/>
    <w:basedOn w:val="1"/>
    <w:next w:val="6"/>
    <w:link w:val="54"/>
    <w:qFormat/>
    <w:uiPriority w:val="0"/>
    <w:pPr>
      <w:keepNext/>
      <w:keepLines/>
      <w:numPr>
        <w:ilvl w:val="1"/>
        <w:numId w:val="1"/>
      </w:numPr>
      <w:spacing w:before="360" w:after="120"/>
      <w:ind w:firstLine="0" w:firstLineChars="0"/>
      <w:outlineLvl w:val="1"/>
    </w:pPr>
    <w:rPr>
      <w:b/>
      <w:bCs/>
      <w:sz w:val="32"/>
      <w:szCs w:val="32"/>
    </w:rPr>
  </w:style>
  <w:style w:type="paragraph" w:styleId="7">
    <w:name w:val="heading 3"/>
    <w:basedOn w:val="1"/>
    <w:next w:val="1"/>
    <w:link w:val="51"/>
    <w:qFormat/>
    <w:uiPriority w:val="0"/>
    <w:pPr>
      <w:keepNext/>
      <w:keepLines/>
      <w:numPr>
        <w:ilvl w:val="2"/>
        <w:numId w:val="1"/>
      </w:numPr>
      <w:spacing w:before="240" w:after="240" w:line="240" w:lineRule="auto"/>
      <w:ind w:firstLine="0" w:firstLineChars="0"/>
      <w:outlineLvl w:val="2"/>
    </w:pPr>
    <w:rPr>
      <w:b/>
      <w:bCs/>
      <w:sz w:val="30"/>
      <w:szCs w:val="30"/>
    </w:rPr>
  </w:style>
  <w:style w:type="paragraph" w:styleId="8">
    <w:name w:val="heading 4"/>
    <w:basedOn w:val="1"/>
    <w:next w:val="1"/>
    <w:qFormat/>
    <w:uiPriority w:val="0"/>
    <w:pPr>
      <w:keepNext/>
      <w:keepLines/>
      <w:numPr>
        <w:ilvl w:val="3"/>
        <w:numId w:val="1"/>
      </w:numPr>
      <w:spacing w:before="280" w:after="290" w:line="240" w:lineRule="auto"/>
      <w:ind w:firstLine="0" w:firstLineChars="0"/>
      <w:outlineLvl w:val="3"/>
    </w:pPr>
    <w:rPr>
      <w:b/>
      <w:bCs/>
      <w:sz w:val="28"/>
      <w:szCs w:val="28"/>
    </w:rPr>
  </w:style>
  <w:style w:type="paragraph" w:styleId="9">
    <w:name w:val="heading 5"/>
    <w:basedOn w:val="1"/>
    <w:next w:val="1"/>
    <w:qFormat/>
    <w:uiPriority w:val="0"/>
    <w:pPr>
      <w:keepNext/>
      <w:keepLines/>
      <w:tabs>
        <w:tab w:val="left" w:pos="1361"/>
      </w:tabs>
      <w:spacing w:before="280" w:after="290" w:line="240" w:lineRule="auto"/>
      <w:ind w:left="1361" w:hanging="1361" w:firstLineChars="0"/>
      <w:outlineLvl w:val="4"/>
    </w:pPr>
    <w:rPr>
      <w:rFonts w:ascii="黑体" w:eastAsia="黑体"/>
      <w:bCs/>
    </w:rPr>
  </w:style>
  <w:style w:type="paragraph" w:styleId="10">
    <w:name w:val="heading 6"/>
    <w:basedOn w:val="1"/>
    <w:next w:val="1"/>
    <w:qFormat/>
    <w:uiPriority w:val="0"/>
    <w:pPr>
      <w:keepNext/>
      <w:keepLines/>
      <w:tabs>
        <w:tab w:val="left" w:pos="1152"/>
      </w:tabs>
      <w:spacing w:before="240" w:after="64" w:line="319" w:lineRule="auto"/>
      <w:ind w:left="1152" w:hanging="1152" w:firstLineChars="0"/>
      <w:outlineLvl w:val="5"/>
    </w:pPr>
    <w:rPr>
      <w:rFonts w:eastAsia="黑体"/>
      <w:b/>
      <w:bCs/>
    </w:rPr>
  </w:style>
  <w:style w:type="paragraph" w:styleId="11">
    <w:name w:val="heading 7"/>
    <w:basedOn w:val="1"/>
    <w:next w:val="1"/>
    <w:qFormat/>
    <w:uiPriority w:val="0"/>
    <w:pPr>
      <w:keepNext/>
      <w:keepLines/>
      <w:tabs>
        <w:tab w:val="left" w:pos="1296"/>
      </w:tabs>
      <w:spacing w:before="240" w:after="64" w:line="319" w:lineRule="auto"/>
      <w:ind w:left="1296" w:hanging="1296" w:firstLineChars="0"/>
      <w:outlineLvl w:val="6"/>
    </w:pPr>
    <w:rPr>
      <w:b/>
      <w:bCs/>
    </w:rPr>
  </w:style>
  <w:style w:type="paragraph" w:styleId="12">
    <w:name w:val="heading 8"/>
    <w:basedOn w:val="1"/>
    <w:next w:val="1"/>
    <w:qFormat/>
    <w:uiPriority w:val="0"/>
    <w:pPr>
      <w:keepNext/>
      <w:keepLines/>
      <w:tabs>
        <w:tab w:val="left" w:pos="1440"/>
      </w:tabs>
      <w:spacing w:before="240" w:after="64" w:line="319" w:lineRule="auto"/>
      <w:ind w:left="1440" w:hanging="1440" w:firstLineChars="0"/>
      <w:outlineLvl w:val="7"/>
    </w:pPr>
    <w:rPr>
      <w:rFonts w:eastAsia="黑体"/>
    </w:rPr>
  </w:style>
  <w:style w:type="paragraph" w:styleId="13">
    <w:name w:val="heading 9"/>
    <w:basedOn w:val="1"/>
    <w:next w:val="1"/>
    <w:qFormat/>
    <w:uiPriority w:val="0"/>
    <w:pPr>
      <w:keepNext/>
      <w:keepLines/>
      <w:tabs>
        <w:tab w:val="left" w:pos="1584"/>
      </w:tabs>
      <w:spacing w:before="240" w:after="64" w:line="319" w:lineRule="auto"/>
      <w:ind w:left="1584" w:hanging="1584" w:firstLineChars="0"/>
      <w:outlineLvl w:val="8"/>
    </w:pPr>
    <w:rPr>
      <w:rFonts w:eastAsia="黑体"/>
      <w:szCs w:val="21"/>
    </w:rPr>
  </w:style>
  <w:style w:type="character" w:default="1" w:styleId="46">
    <w:name w:val="Default Paragraph Font"/>
    <w:unhideWhenUsed/>
    <w:uiPriority w:val="1"/>
  </w:style>
  <w:style w:type="table" w:default="1" w:styleId="4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qFormat/>
    <w:uiPriority w:val="0"/>
  </w:style>
  <w:style w:type="paragraph" w:styleId="3">
    <w:name w:val="Body Text Indent"/>
    <w:basedOn w:val="1"/>
    <w:link w:val="52"/>
    <w:qFormat/>
    <w:uiPriority w:val="0"/>
    <w:pPr>
      <w:spacing w:after="120"/>
      <w:ind w:left="420" w:leftChars="200"/>
    </w:pPr>
  </w:style>
  <w:style w:type="paragraph" w:styleId="6">
    <w:name w:val="Normal Indent"/>
    <w:basedOn w:val="1"/>
    <w:link w:val="55"/>
    <w:qFormat/>
    <w:uiPriority w:val="0"/>
    <w:pPr>
      <w:widowControl/>
      <w:spacing w:before="120" w:line="319" w:lineRule="auto"/>
      <w:ind w:firstLine="0" w:firstLineChars="0"/>
      <w:jc w:val="center"/>
    </w:pPr>
    <w:rPr>
      <w:rFonts w:ascii="宋体" w:hAnsi="Times New Roman"/>
      <w:kern w:val="24"/>
      <w:szCs w:val="20"/>
    </w:rPr>
  </w:style>
  <w:style w:type="paragraph" w:styleId="14">
    <w:name w:val="toc 7"/>
    <w:basedOn w:val="1"/>
    <w:next w:val="1"/>
    <w:semiHidden/>
    <w:qFormat/>
    <w:uiPriority w:val="0"/>
    <w:pPr>
      <w:ind w:left="2520" w:leftChars="1200"/>
    </w:pPr>
  </w:style>
  <w:style w:type="paragraph" w:styleId="15">
    <w:name w:val="index 8"/>
    <w:basedOn w:val="1"/>
    <w:next w:val="1"/>
    <w:semiHidden/>
    <w:qFormat/>
    <w:uiPriority w:val="0"/>
    <w:pPr>
      <w:ind w:left="1600" w:leftChars="1600" w:firstLine="0" w:firstLineChars="0"/>
    </w:pPr>
  </w:style>
  <w:style w:type="paragraph" w:styleId="16">
    <w:name w:val="List Number"/>
    <w:basedOn w:val="1"/>
    <w:qFormat/>
    <w:uiPriority w:val="0"/>
    <w:pPr>
      <w:numPr>
        <w:ilvl w:val="0"/>
        <w:numId w:val="2"/>
      </w:numPr>
      <w:adjustRightInd w:val="0"/>
    </w:pPr>
    <w:rPr>
      <w:rFonts w:ascii="Times New Roman" w:hAnsi="Times New Roman"/>
      <w:szCs w:val="21"/>
    </w:rPr>
  </w:style>
  <w:style w:type="paragraph" w:styleId="17">
    <w:name w:val="caption"/>
    <w:basedOn w:val="1"/>
    <w:next w:val="1"/>
    <w:qFormat/>
    <w:uiPriority w:val="0"/>
    <w:rPr>
      <w:rFonts w:eastAsia="黑体" w:cs="Arial"/>
      <w:sz w:val="20"/>
      <w:szCs w:val="20"/>
    </w:rPr>
  </w:style>
  <w:style w:type="paragraph" w:styleId="18">
    <w:name w:val="index 5"/>
    <w:basedOn w:val="1"/>
    <w:next w:val="1"/>
    <w:semiHidden/>
    <w:qFormat/>
    <w:uiPriority w:val="0"/>
    <w:pPr>
      <w:ind w:left="1000" w:leftChars="1000" w:firstLine="0" w:firstLineChars="0"/>
    </w:pPr>
  </w:style>
  <w:style w:type="paragraph" w:styleId="19">
    <w:name w:val="List Bullet"/>
    <w:basedOn w:val="1"/>
    <w:link w:val="56"/>
    <w:qFormat/>
    <w:uiPriority w:val="0"/>
    <w:pPr>
      <w:numPr>
        <w:ilvl w:val="0"/>
        <w:numId w:val="3"/>
      </w:numPr>
      <w:adjustRightInd w:val="0"/>
      <w:ind w:firstLine="0" w:firstLineChars="0"/>
    </w:pPr>
    <w:rPr>
      <w:rFonts w:ascii="Times New Roman" w:hAnsi="Times New Roman"/>
      <w:szCs w:val="21"/>
    </w:rPr>
  </w:style>
  <w:style w:type="paragraph" w:styleId="20">
    <w:name w:val="Document Map"/>
    <w:basedOn w:val="1"/>
    <w:link w:val="57"/>
    <w:semiHidden/>
    <w:qFormat/>
    <w:uiPriority w:val="0"/>
    <w:pPr>
      <w:shd w:val="clear" w:color="auto" w:fill="000080"/>
    </w:pPr>
  </w:style>
  <w:style w:type="paragraph" w:styleId="21">
    <w:name w:val="index 6"/>
    <w:basedOn w:val="1"/>
    <w:next w:val="1"/>
    <w:semiHidden/>
    <w:qFormat/>
    <w:uiPriority w:val="0"/>
    <w:pPr>
      <w:ind w:left="1200" w:leftChars="1200" w:firstLine="0" w:firstLineChars="0"/>
    </w:pPr>
  </w:style>
  <w:style w:type="paragraph" w:styleId="22">
    <w:name w:val="Body Text"/>
    <w:basedOn w:val="1"/>
    <w:qFormat/>
    <w:uiPriority w:val="0"/>
    <w:pPr>
      <w:spacing w:after="120"/>
    </w:pPr>
  </w:style>
  <w:style w:type="paragraph" w:styleId="23">
    <w:name w:val="index 4"/>
    <w:basedOn w:val="1"/>
    <w:next w:val="1"/>
    <w:semiHidden/>
    <w:qFormat/>
    <w:uiPriority w:val="0"/>
    <w:pPr>
      <w:ind w:left="800" w:leftChars="800" w:firstLine="0" w:firstLineChars="0"/>
    </w:pPr>
  </w:style>
  <w:style w:type="paragraph" w:styleId="24">
    <w:name w:val="toc 5"/>
    <w:basedOn w:val="1"/>
    <w:next w:val="1"/>
    <w:semiHidden/>
    <w:qFormat/>
    <w:uiPriority w:val="0"/>
    <w:pPr>
      <w:ind w:left="1680" w:leftChars="800"/>
    </w:pPr>
  </w:style>
  <w:style w:type="paragraph" w:styleId="25">
    <w:name w:val="toc 3"/>
    <w:basedOn w:val="1"/>
    <w:next w:val="1"/>
    <w:qFormat/>
    <w:uiPriority w:val="39"/>
    <w:pPr>
      <w:ind w:left="840" w:leftChars="400"/>
    </w:pPr>
  </w:style>
  <w:style w:type="paragraph" w:styleId="26">
    <w:name w:val="Plain Text"/>
    <w:basedOn w:val="1"/>
    <w:qFormat/>
    <w:uiPriority w:val="0"/>
    <w:pPr>
      <w:spacing w:line="240" w:lineRule="auto"/>
      <w:ind w:firstLine="0" w:firstLineChars="0"/>
    </w:pPr>
    <w:rPr>
      <w:rFonts w:ascii="宋体" w:hAnsi="Courier New"/>
      <w:sz w:val="21"/>
      <w:szCs w:val="20"/>
    </w:rPr>
  </w:style>
  <w:style w:type="paragraph" w:styleId="27">
    <w:name w:val="toc 8"/>
    <w:basedOn w:val="1"/>
    <w:next w:val="1"/>
    <w:semiHidden/>
    <w:qFormat/>
    <w:uiPriority w:val="0"/>
    <w:pPr>
      <w:ind w:left="2940" w:leftChars="1400"/>
    </w:pPr>
  </w:style>
  <w:style w:type="paragraph" w:styleId="28">
    <w:name w:val="index 3"/>
    <w:basedOn w:val="1"/>
    <w:next w:val="1"/>
    <w:semiHidden/>
    <w:qFormat/>
    <w:uiPriority w:val="0"/>
    <w:pPr>
      <w:ind w:left="600" w:leftChars="600" w:firstLine="0" w:firstLineChars="0"/>
    </w:pPr>
  </w:style>
  <w:style w:type="paragraph" w:styleId="29">
    <w:name w:val="Balloon Text"/>
    <w:basedOn w:val="1"/>
    <w:link w:val="58"/>
    <w:qFormat/>
    <w:uiPriority w:val="0"/>
    <w:pPr>
      <w:spacing w:line="240" w:lineRule="auto"/>
    </w:pPr>
    <w:rPr>
      <w:sz w:val="18"/>
      <w:szCs w:val="18"/>
    </w:rPr>
  </w:style>
  <w:style w:type="paragraph" w:styleId="30">
    <w:name w:val="footer"/>
    <w:basedOn w:val="1"/>
    <w:link w:val="59"/>
    <w:qFormat/>
    <w:uiPriority w:val="0"/>
    <w:pPr>
      <w:tabs>
        <w:tab w:val="center" w:pos="4153"/>
        <w:tab w:val="right" w:pos="8306"/>
      </w:tabs>
      <w:snapToGrid w:val="0"/>
      <w:spacing w:line="240" w:lineRule="auto"/>
      <w:ind w:firstLine="0" w:firstLineChars="0"/>
    </w:pPr>
    <w:rPr>
      <w:rFonts w:ascii="Times New Roman" w:hAnsi="Times New Roman"/>
      <w:sz w:val="18"/>
      <w:szCs w:val="18"/>
    </w:rPr>
  </w:style>
  <w:style w:type="paragraph" w:styleId="31">
    <w:name w:val="header"/>
    <w:basedOn w:val="1"/>
    <w:link w:val="60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32">
    <w:name w:val="toc 1"/>
    <w:basedOn w:val="1"/>
    <w:next w:val="1"/>
    <w:qFormat/>
    <w:uiPriority w:val="39"/>
  </w:style>
  <w:style w:type="paragraph" w:styleId="33">
    <w:name w:val="toc 4"/>
    <w:basedOn w:val="1"/>
    <w:next w:val="1"/>
    <w:semiHidden/>
    <w:qFormat/>
    <w:uiPriority w:val="0"/>
    <w:pPr>
      <w:ind w:left="1260" w:leftChars="600"/>
    </w:pPr>
  </w:style>
  <w:style w:type="paragraph" w:styleId="34">
    <w:name w:val="footnote text"/>
    <w:basedOn w:val="1"/>
    <w:semiHidden/>
    <w:qFormat/>
    <w:uiPriority w:val="0"/>
    <w:pPr>
      <w:snapToGrid w:val="0"/>
    </w:pPr>
    <w:rPr>
      <w:sz w:val="18"/>
      <w:szCs w:val="18"/>
    </w:rPr>
  </w:style>
  <w:style w:type="paragraph" w:styleId="35">
    <w:name w:val="toc 6"/>
    <w:basedOn w:val="1"/>
    <w:next w:val="1"/>
    <w:semiHidden/>
    <w:qFormat/>
    <w:uiPriority w:val="0"/>
    <w:pPr>
      <w:ind w:left="2100" w:leftChars="1000"/>
    </w:pPr>
  </w:style>
  <w:style w:type="paragraph" w:styleId="36">
    <w:name w:val="index 7"/>
    <w:basedOn w:val="1"/>
    <w:next w:val="1"/>
    <w:semiHidden/>
    <w:qFormat/>
    <w:uiPriority w:val="0"/>
    <w:pPr>
      <w:ind w:left="1400" w:leftChars="1400" w:firstLine="0" w:firstLineChars="0"/>
    </w:pPr>
  </w:style>
  <w:style w:type="paragraph" w:styleId="37">
    <w:name w:val="index 9"/>
    <w:basedOn w:val="1"/>
    <w:next w:val="1"/>
    <w:semiHidden/>
    <w:qFormat/>
    <w:uiPriority w:val="0"/>
    <w:pPr>
      <w:ind w:left="1800" w:leftChars="1800" w:firstLine="0" w:firstLineChars="0"/>
    </w:pPr>
  </w:style>
  <w:style w:type="paragraph" w:styleId="38">
    <w:name w:val="toc 2"/>
    <w:basedOn w:val="1"/>
    <w:next w:val="1"/>
    <w:qFormat/>
    <w:uiPriority w:val="39"/>
    <w:pPr>
      <w:ind w:left="420" w:leftChars="200"/>
    </w:pPr>
  </w:style>
  <w:style w:type="paragraph" w:styleId="39">
    <w:name w:val="toc 9"/>
    <w:basedOn w:val="1"/>
    <w:next w:val="1"/>
    <w:semiHidden/>
    <w:qFormat/>
    <w:uiPriority w:val="0"/>
    <w:pPr>
      <w:ind w:left="3360" w:leftChars="1600"/>
    </w:pPr>
  </w:style>
  <w:style w:type="paragraph" w:styleId="40">
    <w:name w:val="Normal (Web)"/>
    <w:basedOn w:val="1"/>
    <w:qFormat/>
    <w:uiPriority w:val="0"/>
    <w:pPr>
      <w:widowControl/>
      <w:spacing w:before="63" w:after="63" w:line="240" w:lineRule="auto"/>
      <w:ind w:left="489" w:right="489" w:firstLine="0" w:firstLineChars="0"/>
    </w:pPr>
    <w:rPr>
      <w:rFonts w:eastAsia="Arial Unicode MS" w:cs="Arial Unicode MS"/>
      <w:kern w:val="0"/>
      <w:sz w:val="18"/>
      <w:szCs w:val="18"/>
    </w:rPr>
  </w:style>
  <w:style w:type="paragraph" w:styleId="41">
    <w:name w:val="index 1"/>
    <w:basedOn w:val="1"/>
    <w:next w:val="1"/>
    <w:semiHidden/>
    <w:qFormat/>
    <w:uiPriority w:val="0"/>
    <w:pPr>
      <w:ind w:left="200" w:leftChars="200" w:firstLine="0" w:firstLineChars="0"/>
    </w:pPr>
  </w:style>
  <w:style w:type="paragraph" w:styleId="42">
    <w:name w:val="index 2"/>
    <w:basedOn w:val="1"/>
    <w:next w:val="1"/>
    <w:semiHidden/>
    <w:qFormat/>
    <w:uiPriority w:val="0"/>
    <w:pPr>
      <w:ind w:left="400" w:leftChars="400" w:firstLine="0" w:firstLineChars="0"/>
    </w:pPr>
  </w:style>
  <w:style w:type="paragraph" w:styleId="43">
    <w:name w:val="Body Text First Indent"/>
    <w:basedOn w:val="22"/>
    <w:qFormat/>
    <w:uiPriority w:val="0"/>
    <w:pPr>
      <w:ind w:firstLine="420" w:firstLineChars="100"/>
    </w:pPr>
  </w:style>
  <w:style w:type="table" w:styleId="45">
    <w:name w:val="Table Grid"/>
    <w:basedOn w:val="44"/>
    <w:qFormat/>
    <w:uiPriority w:val="0"/>
    <w:pPr>
      <w:widowControl w:val="0"/>
      <w:spacing w:line="360" w:lineRule="auto"/>
      <w:ind w:firstLine="200" w:firstLineChars="20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47">
    <w:name w:val="page number"/>
    <w:qFormat/>
    <w:uiPriority w:val="0"/>
  </w:style>
  <w:style w:type="character" w:styleId="48">
    <w:name w:val="FollowedHyperlink"/>
    <w:qFormat/>
    <w:uiPriority w:val="0"/>
    <w:rPr>
      <w:color w:val="800080"/>
      <w:u w:val="single"/>
    </w:rPr>
  </w:style>
  <w:style w:type="character" w:styleId="49">
    <w:name w:val="Hyperlink"/>
    <w:qFormat/>
    <w:uiPriority w:val="99"/>
    <w:rPr>
      <w:color w:val="0000FF"/>
      <w:u w:val="single"/>
    </w:rPr>
  </w:style>
  <w:style w:type="character" w:styleId="50">
    <w:name w:val="footnote reference"/>
    <w:semiHidden/>
    <w:qFormat/>
    <w:uiPriority w:val="0"/>
    <w:rPr>
      <w:vertAlign w:val="superscript"/>
    </w:rPr>
  </w:style>
  <w:style w:type="character" w:customStyle="1" w:styleId="51">
    <w:name w:val="标题 3 字符"/>
    <w:link w:val="7"/>
    <w:qFormat/>
    <w:uiPriority w:val="0"/>
    <w:rPr>
      <w:rFonts w:ascii="Arial" w:hAnsi="Arial" w:eastAsia="宋体"/>
      <w:b/>
      <w:bCs/>
      <w:kern w:val="2"/>
      <w:sz w:val="30"/>
      <w:szCs w:val="30"/>
    </w:rPr>
  </w:style>
  <w:style w:type="character" w:customStyle="1" w:styleId="52">
    <w:name w:val="正文文本缩进 字符"/>
    <w:link w:val="3"/>
    <w:qFormat/>
    <w:uiPriority w:val="0"/>
    <w:rPr>
      <w:rFonts w:ascii="Arial" w:hAnsi="Arial" w:eastAsia="宋体"/>
      <w:kern w:val="2"/>
      <w:sz w:val="24"/>
      <w:szCs w:val="24"/>
      <w:lang w:val="en-US" w:eastAsia="zh-CN" w:bidi="ar-SA"/>
    </w:rPr>
  </w:style>
  <w:style w:type="character" w:customStyle="1" w:styleId="53">
    <w:name w:val="标题 1 字符"/>
    <w:link w:val="4"/>
    <w:qFormat/>
    <w:uiPriority w:val="0"/>
    <w:rPr>
      <w:rFonts w:ascii="黑体" w:hAnsi="黑体" w:eastAsia="宋体" w:cs="Arial"/>
      <w:b/>
      <w:bCs/>
      <w:kern w:val="44"/>
      <w:sz w:val="36"/>
      <w:szCs w:val="44"/>
    </w:rPr>
  </w:style>
  <w:style w:type="character" w:customStyle="1" w:styleId="54">
    <w:name w:val="标题 2 字符"/>
    <w:link w:val="5"/>
    <w:qFormat/>
    <w:uiPriority w:val="0"/>
    <w:rPr>
      <w:rFonts w:ascii="Arial" w:hAnsi="Arial" w:eastAsia="宋体"/>
      <w:b/>
      <w:bCs/>
      <w:kern w:val="2"/>
      <w:sz w:val="32"/>
      <w:szCs w:val="32"/>
    </w:rPr>
  </w:style>
  <w:style w:type="character" w:customStyle="1" w:styleId="55">
    <w:name w:val="正文缩进 字符"/>
    <w:link w:val="6"/>
    <w:qFormat/>
    <w:uiPriority w:val="0"/>
    <w:rPr>
      <w:rFonts w:ascii="宋体" w:eastAsia="宋体"/>
      <w:kern w:val="24"/>
      <w:sz w:val="24"/>
      <w:lang w:val="en-US" w:eastAsia="zh-CN" w:bidi="ar-SA"/>
    </w:rPr>
  </w:style>
  <w:style w:type="character" w:customStyle="1" w:styleId="56">
    <w:name w:val="列表项目符号 字符"/>
    <w:link w:val="19"/>
    <w:qFormat/>
    <w:uiPriority w:val="0"/>
    <w:rPr>
      <w:kern w:val="2"/>
      <w:sz w:val="24"/>
      <w:szCs w:val="21"/>
    </w:rPr>
  </w:style>
  <w:style w:type="character" w:customStyle="1" w:styleId="57">
    <w:name w:val="文档结构图 字符"/>
    <w:link w:val="20"/>
    <w:qFormat/>
    <w:uiPriority w:val="0"/>
    <w:rPr>
      <w:rFonts w:ascii="Arial" w:hAnsi="Arial" w:eastAsia="宋体"/>
      <w:kern w:val="2"/>
      <w:sz w:val="24"/>
      <w:szCs w:val="24"/>
      <w:lang w:val="en-US" w:eastAsia="zh-CN" w:bidi="ar-SA"/>
    </w:rPr>
  </w:style>
  <w:style w:type="character" w:customStyle="1" w:styleId="58">
    <w:name w:val="批注框文本 字符"/>
    <w:link w:val="29"/>
    <w:qFormat/>
    <w:uiPriority w:val="0"/>
    <w:rPr>
      <w:rFonts w:ascii="Arial" w:hAnsi="Arial"/>
      <w:kern w:val="2"/>
      <w:sz w:val="18"/>
      <w:szCs w:val="18"/>
    </w:rPr>
  </w:style>
  <w:style w:type="character" w:customStyle="1" w:styleId="59">
    <w:name w:val="页脚 字符"/>
    <w:link w:val="30"/>
    <w:qFormat/>
    <w:uiPriority w:val="0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60">
    <w:name w:val="页眉 字符"/>
    <w:link w:val="31"/>
    <w:qFormat/>
    <w:uiPriority w:val="99"/>
    <w:rPr>
      <w:rFonts w:ascii="Arial" w:hAnsi="Arial" w:eastAsia="宋体"/>
      <w:kern w:val="2"/>
      <w:sz w:val="18"/>
      <w:szCs w:val="18"/>
      <w:lang w:val="en-US" w:eastAsia="zh-CN" w:bidi="ar-SA"/>
    </w:rPr>
  </w:style>
  <w:style w:type="character" w:customStyle="1" w:styleId="61">
    <w:name w:val="正文不缩进 字符"/>
    <w:link w:val="62"/>
    <w:qFormat/>
    <w:uiPriority w:val="0"/>
    <w:rPr>
      <w:rFonts w:ascii="Arial" w:hAnsi="Arial"/>
      <w:kern w:val="2"/>
      <w:sz w:val="24"/>
      <w:szCs w:val="24"/>
      <w:lang w:val="en-US" w:eastAsia="zh-CN"/>
    </w:rPr>
  </w:style>
  <w:style w:type="paragraph" w:customStyle="1" w:styleId="62">
    <w:name w:val="正文不缩进"/>
    <w:basedOn w:val="1"/>
    <w:link w:val="61"/>
    <w:qFormat/>
    <w:uiPriority w:val="0"/>
    <w:pPr>
      <w:ind w:firstLine="0" w:firstLineChars="0"/>
      <w:jc w:val="center"/>
    </w:pPr>
  </w:style>
  <w:style w:type="character" w:customStyle="1" w:styleId="63">
    <w:name w:val="Char Char2"/>
    <w:qFormat/>
    <w:uiPriority w:val="0"/>
    <w:rPr>
      <w:rFonts w:ascii="Arial" w:hAnsi="Arial"/>
      <w:kern w:val="2"/>
      <w:sz w:val="24"/>
      <w:szCs w:val="24"/>
    </w:rPr>
  </w:style>
  <w:style w:type="character" w:customStyle="1" w:styleId="64">
    <w:name w:val="Char Char5"/>
    <w:qFormat/>
    <w:uiPriority w:val="0"/>
    <w:rPr>
      <w:rFonts w:eastAsia="宋体"/>
      <w:kern w:val="2"/>
      <w:sz w:val="24"/>
      <w:szCs w:val="21"/>
      <w:lang w:val="en-US" w:eastAsia="zh-CN" w:bidi="ar-SA"/>
    </w:rPr>
  </w:style>
  <w:style w:type="character" w:customStyle="1" w:styleId="65">
    <w:name w:val="注释样式 Char"/>
    <w:link w:val="66"/>
    <w:qFormat/>
    <w:uiPriority w:val="0"/>
    <w:rPr>
      <w:rFonts w:ascii="Arial" w:hAnsi="Arial" w:eastAsia="宋体"/>
      <w:i/>
      <w:iCs/>
      <w:color w:val="3366FF"/>
      <w:kern w:val="2"/>
      <w:sz w:val="24"/>
      <w:szCs w:val="24"/>
      <w:lang w:val="en-US" w:eastAsia="zh-CN" w:bidi="ar-SA"/>
    </w:rPr>
  </w:style>
  <w:style w:type="paragraph" w:customStyle="1" w:styleId="66">
    <w:name w:val="注释样式"/>
    <w:basedOn w:val="1"/>
    <w:link w:val="65"/>
    <w:qFormat/>
    <w:uiPriority w:val="0"/>
    <w:pPr>
      <w:ind w:firstLine="480"/>
    </w:pPr>
    <w:rPr>
      <w:i/>
      <w:iCs/>
      <w:color w:val="3366FF"/>
    </w:rPr>
  </w:style>
  <w:style w:type="character" w:customStyle="1" w:styleId="67">
    <w:name w:val="未处理的提及1"/>
    <w:unhideWhenUsed/>
    <w:qFormat/>
    <w:uiPriority w:val="99"/>
    <w:rPr>
      <w:color w:val="605E5C"/>
      <w:shd w:val="clear" w:color="auto" w:fill="E1DFDD"/>
    </w:rPr>
  </w:style>
  <w:style w:type="character" w:customStyle="1" w:styleId="68">
    <w:name w:val="Char Char4"/>
    <w:qFormat/>
    <w:uiPriority w:val="0"/>
    <w:rPr>
      <w:rFonts w:eastAsia="宋体"/>
      <w:kern w:val="2"/>
      <w:sz w:val="24"/>
      <w:szCs w:val="21"/>
      <w:lang w:val="en-US" w:eastAsia="zh-CN" w:bidi="ar-SA"/>
    </w:rPr>
  </w:style>
  <w:style w:type="character" w:customStyle="1" w:styleId="69">
    <w:name w:val="聚光8正文 Char"/>
    <w:link w:val="70"/>
    <w:qFormat/>
    <w:uiPriority w:val="0"/>
    <w:rPr>
      <w:sz w:val="24"/>
      <w:szCs w:val="24"/>
    </w:rPr>
  </w:style>
  <w:style w:type="paragraph" w:customStyle="1" w:styleId="70">
    <w:name w:val="聚光8正文"/>
    <w:basedOn w:val="1"/>
    <w:link w:val="69"/>
    <w:qFormat/>
    <w:uiPriority w:val="0"/>
    <w:pPr>
      <w:ind w:firstLine="480"/>
    </w:pPr>
    <w:rPr>
      <w:rFonts w:ascii="Times New Roman" w:hAnsi="Times New Roman"/>
      <w:kern w:val="0"/>
    </w:rPr>
  </w:style>
  <w:style w:type="character" w:customStyle="1" w:styleId="71">
    <w:name w:val="注释样式1 Char"/>
    <w:link w:val="72"/>
    <w:qFormat/>
    <w:uiPriority w:val="0"/>
    <w:rPr>
      <w:rFonts w:ascii="Arial" w:hAnsi="Arial" w:eastAsia="宋体"/>
      <w:i/>
      <w:color w:val="0000FF"/>
      <w:kern w:val="2"/>
      <w:sz w:val="24"/>
      <w:szCs w:val="24"/>
      <w:lang w:val="en-US" w:eastAsia="zh-CN" w:bidi="ar-SA"/>
    </w:rPr>
  </w:style>
  <w:style w:type="paragraph" w:customStyle="1" w:styleId="72">
    <w:name w:val="注释样式1"/>
    <w:basedOn w:val="1"/>
    <w:link w:val="71"/>
    <w:qFormat/>
    <w:uiPriority w:val="0"/>
    <w:pPr>
      <w:ind w:firstLine="480"/>
    </w:pPr>
    <w:rPr>
      <w:i/>
      <w:color w:val="0000FF"/>
    </w:rPr>
  </w:style>
  <w:style w:type="character" w:customStyle="1" w:styleId="73">
    <w:name w:val="html_txt1"/>
    <w:qFormat/>
    <w:uiPriority w:val="0"/>
    <w:rPr>
      <w:color w:val="000000"/>
    </w:rPr>
  </w:style>
  <w:style w:type="paragraph" w:customStyle="1" w:styleId="74">
    <w:name w:val="二级标题"/>
    <w:basedOn w:val="5"/>
    <w:qFormat/>
    <w:uiPriority w:val="0"/>
    <w:rPr>
      <w:sz w:val="30"/>
    </w:rPr>
  </w:style>
  <w:style w:type="paragraph" w:customStyle="1" w:styleId="75">
    <w:name w:val="样式 标题 3 + (西文) 黑体 黑色 段前: 6 磅 段后: 6 磅"/>
    <w:basedOn w:val="7"/>
    <w:qFormat/>
    <w:uiPriority w:val="0"/>
    <w:pPr>
      <w:widowControl/>
      <w:numPr>
        <w:numId w:val="4"/>
      </w:numPr>
      <w:tabs>
        <w:tab w:val="left" w:pos="0"/>
      </w:tabs>
      <w:spacing w:before="50" w:beforeLines="50" w:after="50" w:afterLines="50"/>
    </w:pPr>
    <w:rPr>
      <w:rFonts w:ascii="黑体" w:cs="宋体"/>
      <w:color w:val="000000"/>
      <w:kern w:val="0"/>
      <w:sz w:val="28"/>
      <w:szCs w:val="28"/>
      <w:lang w:eastAsia="en-US"/>
    </w:rPr>
  </w:style>
  <w:style w:type="paragraph" w:customStyle="1" w:styleId="76">
    <w:name w:val="p0"/>
    <w:basedOn w:val="1"/>
    <w:qFormat/>
    <w:uiPriority w:val="0"/>
    <w:pPr>
      <w:widowControl/>
    </w:pPr>
    <w:rPr>
      <w:kern w:val="0"/>
      <w:szCs w:val="21"/>
    </w:rPr>
  </w:style>
  <w:style w:type="paragraph" w:customStyle="1" w:styleId="77">
    <w:name w:val="一级标题"/>
    <w:basedOn w:val="4"/>
    <w:qFormat/>
    <w:uiPriority w:val="0"/>
    <w:pPr>
      <w:keepLines w:val="0"/>
      <w:widowControl/>
      <w:numPr>
        <w:numId w:val="4"/>
      </w:numPr>
      <w:tabs>
        <w:tab w:val="left" w:pos="0"/>
        <w:tab w:val="clear" w:pos="720"/>
      </w:tabs>
      <w:spacing w:before="120" w:beforeLines="50" w:afterLines="50" w:line="240" w:lineRule="auto"/>
    </w:pPr>
    <w:rPr>
      <w:rFonts w:hAnsi="宋体"/>
      <w:b w:val="0"/>
      <w:bCs w:val="0"/>
      <w:kern w:val="0"/>
      <w:szCs w:val="32"/>
    </w:rPr>
  </w:style>
  <w:style w:type="paragraph" w:customStyle="1" w:styleId="78">
    <w:name w:val="样式 样式 标题 2 + (西文) 黑体 黑色 段前: 6 磅 段后: 6 磅 + 段前: 0.5 行 段后: 0.5 行"/>
    <w:basedOn w:val="1"/>
    <w:qFormat/>
    <w:uiPriority w:val="0"/>
    <w:pPr>
      <w:keepNext/>
      <w:keepLines/>
      <w:widowControl/>
      <w:numPr>
        <w:ilvl w:val="1"/>
        <w:numId w:val="4"/>
      </w:numPr>
      <w:spacing w:before="120" w:beforeLines="50" w:after="120" w:afterLines="50" w:line="240" w:lineRule="auto"/>
      <w:ind w:firstLineChars="0"/>
      <w:outlineLvl w:val="1"/>
    </w:pPr>
    <w:rPr>
      <w:rFonts w:ascii="黑体" w:eastAsia="黑体" w:cs="宋体"/>
      <w:color w:val="000000"/>
      <w:sz w:val="30"/>
      <w:szCs w:val="20"/>
    </w:rPr>
  </w:style>
  <w:style w:type="paragraph" w:customStyle="1" w:styleId="79">
    <w:name w:val="_Style 2"/>
    <w:basedOn w:val="4"/>
    <w:next w:val="1"/>
    <w:qFormat/>
    <w:uiPriority w:val="39"/>
    <w:pPr>
      <w:widowControl/>
      <w:tabs>
        <w:tab w:val="left" w:pos="1440"/>
        <w:tab w:val="clear" w:pos="720"/>
      </w:tabs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80">
    <w:name w:val="TableData"/>
    <w:basedOn w:val="1"/>
    <w:qFormat/>
    <w:uiPriority w:val="0"/>
    <w:pPr>
      <w:widowControl/>
      <w:spacing w:before="60" w:after="60" w:line="240" w:lineRule="auto"/>
      <w:ind w:firstLine="0" w:firstLineChars="0"/>
    </w:pPr>
    <w:rPr>
      <w:kern w:val="0"/>
      <w:sz w:val="18"/>
      <w:szCs w:val="20"/>
      <w:lang w:val="en-AU" w:eastAsia="en-US"/>
    </w:rPr>
  </w:style>
  <w:style w:type="paragraph" w:customStyle="1" w:styleId="81">
    <w:name w:val="三级标题"/>
    <w:basedOn w:val="7"/>
    <w:qFormat/>
    <w:uiPriority w:val="0"/>
    <w:pPr>
      <w:spacing w:before="360" w:after="120" w:line="360" w:lineRule="auto"/>
    </w:pPr>
    <w:rPr>
      <w:sz w:val="28"/>
    </w:rPr>
  </w:style>
  <w:style w:type="paragraph" w:customStyle="1" w:styleId="82">
    <w:name w:val="表内容"/>
    <w:qFormat/>
    <w:uiPriority w:val="0"/>
    <w:rPr>
      <w:rFonts w:ascii="宋体" w:hAnsi="Times New Roman" w:eastAsia="宋体" w:cs="Times New Roman"/>
      <w:kern w:val="21"/>
      <w:sz w:val="24"/>
      <w:szCs w:val="24"/>
      <w:lang w:val="en-US" w:eastAsia="zh-CN" w:bidi="ar-SA"/>
    </w:rPr>
  </w:style>
  <w:style w:type="paragraph" w:customStyle="1" w:styleId="83">
    <w:name w:val="p15"/>
    <w:basedOn w:val="1"/>
    <w:qFormat/>
    <w:uiPriority w:val="0"/>
    <w:pPr>
      <w:widowControl/>
      <w:ind w:firstLine="420"/>
    </w:pPr>
    <w:rPr>
      <w:kern w:val="0"/>
    </w:rPr>
  </w:style>
  <w:style w:type="paragraph" w:customStyle="1" w:styleId="84">
    <w:name w:val="Char Char Char Char Char Char1 Char"/>
    <w:basedOn w:val="1"/>
    <w:qFormat/>
    <w:uiPriority w:val="0"/>
    <w:pPr>
      <w:widowControl/>
      <w:spacing w:after="160" w:line="240" w:lineRule="exact"/>
      <w:ind w:firstLine="0" w:firstLineChars="0"/>
    </w:pPr>
    <w:rPr>
      <w:rFonts w:ascii="Verdana" w:hAnsi="Verdana" w:eastAsia="仿宋_GB2312"/>
      <w:kern w:val="0"/>
      <w:szCs w:val="20"/>
      <w:lang w:eastAsia="en-US"/>
    </w:rPr>
  </w:style>
  <w:style w:type="paragraph" w:customStyle="1" w:styleId="85">
    <w:name w:val="text"/>
    <w:basedOn w:val="1"/>
    <w:qFormat/>
    <w:uiPriority w:val="0"/>
    <w:pPr>
      <w:widowControl/>
      <w:spacing w:after="180" w:line="240" w:lineRule="auto"/>
      <w:ind w:left="1418" w:firstLine="0" w:firstLineChars="0"/>
    </w:pPr>
    <w:rPr>
      <w:rFonts w:ascii="Times New Roman" w:hAnsi="Times New Roman"/>
      <w:kern w:val="0"/>
      <w:szCs w:val="20"/>
      <w:lang w:val="en-AU" w:eastAsia="en-US"/>
    </w:rPr>
  </w:style>
  <w:style w:type="paragraph" w:customStyle="1" w:styleId="86">
    <w:name w:val="列出段落1"/>
    <w:basedOn w:val="1"/>
    <w:qFormat/>
    <w:uiPriority w:val="0"/>
    <w:pPr>
      <w:ind w:firstLine="420"/>
    </w:pPr>
  </w:style>
  <w:style w:type="paragraph" w:styleId="87">
    <w:name w:val="List Paragraph"/>
    <w:basedOn w:val="1"/>
    <w:qFormat/>
    <w:uiPriority w:val="34"/>
    <w:pPr>
      <w:widowControl/>
      <w:spacing w:after="200" w:line="276" w:lineRule="auto"/>
      <w:ind w:firstLine="420"/>
    </w:pPr>
    <w:rPr>
      <w:rFonts w:ascii="Calibri" w:hAnsi="Calibri" w:eastAsia="Calibri"/>
      <w:kern w:val="0"/>
      <w:sz w:val="22"/>
      <w:szCs w:val="22"/>
      <w:lang w:eastAsia="en-US"/>
    </w:rPr>
  </w:style>
  <w:style w:type="paragraph" w:customStyle="1" w:styleId="88">
    <w:name w:val="列表数字1"/>
    <w:next w:val="43"/>
    <w:qFormat/>
    <w:uiPriority w:val="0"/>
    <w:pPr>
      <w:numPr>
        <w:ilvl w:val="0"/>
        <w:numId w:val="5"/>
      </w:numPr>
      <w:tabs>
        <w:tab w:val="left" w:pos="900"/>
        <w:tab w:val="clear" w:pos="1145"/>
      </w:tabs>
      <w:spacing w:before="120" w:line="360" w:lineRule="auto"/>
    </w:pPr>
    <w:rPr>
      <w:rFonts w:ascii="Times New Roman" w:hAnsi="Times New Roman" w:eastAsia="宋体" w:cs="Times New Roman"/>
      <w:sz w:val="24"/>
      <w:lang w:val="en-US" w:eastAsia="zh-CN" w:bidi="ar-SA"/>
    </w:rPr>
  </w:style>
  <w:style w:type="paragraph" w:customStyle="1" w:styleId="89">
    <w:name w:val="标题 3aHeading 3 - oldH33h3l3CT3rd levelHead 3二级节名Le..."/>
    <w:basedOn w:val="7"/>
    <w:qFormat/>
    <w:uiPriority w:val="0"/>
    <w:rPr>
      <w:rFonts w:cs="宋体"/>
      <w:bCs w:val="0"/>
      <w:szCs w:val="20"/>
    </w:rPr>
  </w:style>
  <w:style w:type="paragraph" w:customStyle="1" w:styleId="90">
    <w:name w:val="Char Char Char Char"/>
    <w:basedOn w:val="1"/>
    <w:qFormat/>
    <w:uiPriority w:val="0"/>
    <w:pPr>
      <w:tabs>
        <w:tab w:val="left" w:pos="425"/>
      </w:tabs>
      <w:spacing w:line="240" w:lineRule="auto"/>
      <w:ind w:left="425" w:hanging="425" w:firstLineChars="0"/>
    </w:pPr>
    <w:rPr>
      <w:rFonts w:ascii="Times New Roman" w:hAnsi="Times New Roman" w:eastAsia="仿宋_GB2312"/>
      <w:kern w:val="24"/>
    </w:rPr>
  </w:style>
  <w:style w:type="paragraph" w:customStyle="1" w:styleId="91">
    <w:name w:val="聚光1级目录"/>
    <w:basedOn w:val="4"/>
    <w:qFormat/>
    <w:uiPriority w:val="0"/>
    <w:pPr>
      <w:tabs>
        <w:tab w:val="left" w:pos="0"/>
        <w:tab w:val="left" w:pos="1440"/>
        <w:tab w:val="clear" w:pos="720"/>
      </w:tabs>
      <w:spacing w:before="240" w:after="240"/>
      <w:ind w:left="0"/>
    </w:pPr>
  </w:style>
  <w:style w:type="paragraph" w:customStyle="1" w:styleId="92">
    <w:name w:val="Char1 Char Char Char"/>
    <w:basedOn w:val="1"/>
    <w:qFormat/>
    <w:uiPriority w:val="0"/>
    <w:pPr>
      <w:tabs>
        <w:tab w:val="left" w:pos="1080"/>
      </w:tabs>
      <w:spacing w:line="240" w:lineRule="auto"/>
      <w:ind w:left="432" w:hanging="432" w:firstLineChars="0"/>
    </w:pPr>
    <w:rPr>
      <w:rFonts w:ascii="Times New Roman" w:hAnsi="Times New Roman"/>
    </w:rPr>
  </w:style>
  <w:style w:type="paragraph" w:customStyle="1" w:styleId="93">
    <w:name w:val="MdTableHeader"/>
    <w:qFormat/>
    <w:uiPriority w:val="0"/>
    <w:rPr>
      <w:rFonts w:ascii="Calibri" w:hAnsi="Calibri" w:eastAsia="宋体" w:cs="Times New Roman"/>
      <w:b/>
      <w:bCs/>
      <w:sz w:val="24"/>
      <w:szCs w:val="24"/>
      <w:lang w:val="en-US" w:eastAsia="zh-CN" w:bidi="ar-SA"/>
    </w:rPr>
  </w:style>
  <w:style w:type="paragraph" w:customStyle="1" w:styleId="94">
    <w:name w:val="MdTableCell"/>
    <w:qFormat/>
    <w:uiPriority w:val="0"/>
    <w:rPr>
      <w:rFonts w:ascii="Calibri" w:hAnsi="Calibri" w:eastAsia="宋体" w:cs="Times New Roman"/>
      <w:sz w:val="24"/>
      <w:szCs w:val="24"/>
      <w:lang w:val="en-US" w:eastAsia="zh-CN" w:bidi="ar-SA"/>
    </w:rPr>
  </w:style>
  <w:style w:type="paragraph" w:customStyle="1" w:styleId="95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96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0" Type="http://schemas.openxmlformats.org/officeDocument/2006/relationships/fontTable" Target="fontTable.xml"/><Relationship Id="rId6" Type="http://schemas.openxmlformats.org/officeDocument/2006/relationships/header" Target="header2.xml"/><Relationship Id="rId59" Type="http://schemas.openxmlformats.org/officeDocument/2006/relationships/numbering" Target="numbering.xml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BDMT</Company>
  <Pages>35</Pages>
  <Words>2481</Words>
  <Characters>4368</Characters>
  <Lines>336</Lines>
  <Paragraphs>380</Paragraphs>
  <TotalTime>2</TotalTime>
  <ScaleCrop>false</ScaleCrop>
  <LinksUpToDate>false</LinksUpToDate>
  <CharactersWithSpaces>6469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2025-07-24T05:28:00Z</dcterms:created>
  <dc:creator>龙伊婷</dc:creator>
  <cp:lastModifiedBy>TH111401</cp:lastModifiedBy>
  <cp:lastPrinted>2008-07-23T03:14:00Z</cp:lastPrinted>
  <dcterms:modified xsi:type="dcterms:W3CDTF">2025-08-06T07:16:02Z</dcterms:modified>
  <dc:title>测试报告</dc:title>
  <cp:revision>113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适用部门">
    <vt:lpwstr>软件开发部</vt:lpwstr>
  </property>
  <property fmtid="{D5CDD505-2E9C-101B-9397-08002B2CF9AE}" pid="3" name="版本信息">
    <vt:lpwstr>V2.1</vt:lpwstr>
  </property>
  <property fmtid="{D5CDD505-2E9C-101B-9397-08002B2CF9AE}" pid="4" name="发布时间">
    <vt:lpwstr>2008-10-06T00:00:00Z</vt:lpwstr>
  </property>
  <property fmtid="{D5CDD505-2E9C-101B-9397-08002B2CF9AE}" pid="5" name="备注">
    <vt:lpwstr>word文档_x000d_
CMMI3评估后改动</vt:lpwstr>
  </property>
  <property fmtid="{D5CDD505-2E9C-101B-9397-08002B2CF9AE}" pid="6" name="文件类别">
    <vt:lpwstr>质量记录（空白表式）</vt:lpwstr>
  </property>
  <property fmtid="{D5CDD505-2E9C-101B-9397-08002B2CF9AE}" pid="7" name="ContentType">
    <vt:lpwstr>文档</vt:lpwstr>
  </property>
  <property fmtid="{D5CDD505-2E9C-101B-9397-08002B2CF9AE}" pid="8" name="保存期限">
    <vt:lpwstr>最新3个版本</vt:lpwstr>
  </property>
  <property fmtid="{D5CDD505-2E9C-101B-9397-08002B2CF9AE}" pid="9" name="KSOProductBuildVer">
    <vt:lpwstr>2052-12.1.0.16120</vt:lpwstr>
  </property>
  <property fmtid="{D5CDD505-2E9C-101B-9397-08002B2CF9AE}" pid="10" name="ICV">
    <vt:lpwstr>DEE79BD30AA74F758A9EE0F4D8D88C6B_13</vt:lpwstr>
  </property>
  <property fmtid="{D5CDD505-2E9C-101B-9397-08002B2CF9AE}" pid="11" name="KSOTemplateDocerSaveRecord">
    <vt:lpwstr>eyJoZGlkIjoiZTQ4ODQwNThiYTg4YTBlNDhkZDRmNGNiNWM5NWE1YzAiLCJ1c2VySWQiOiI4MDM2NTQ3NjgifQ==</vt:lpwstr>
  </property>
</Properties>
</file>